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54C" w:rsidRDefault="002073FB">
      <w:pPr>
        <w:sectPr w:rsidR="006B754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3681252"/>
      <w:bookmarkStart w:id="1" w:name="_GoBack"/>
      <w:r w:rsidRPr="002073FB">
        <w:rPr>
          <w:noProof/>
          <w:lang w:val="ru-RU" w:eastAsia="ru-RU"/>
        </w:rPr>
        <w:drawing>
          <wp:inline distT="0" distB="0" distL="0" distR="0">
            <wp:extent cx="6324600" cy="8701493"/>
            <wp:effectExtent l="0" t="0" r="0" b="0"/>
            <wp:docPr id="1" name="Рисунок 1" descr="C:\Users\Пользователь\Pictures\img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img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137" cy="870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6B754C" w:rsidRPr="002073FB" w:rsidRDefault="006A1972">
      <w:pPr>
        <w:spacing w:after="0" w:line="264" w:lineRule="auto"/>
        <w:ind w:left="120"/>
        <w:jc w:val="both"/>
        <w:rPr>
          <w:lang w:val="ru-RU"/>
        </w:rPr>
      </w:pPr>
      <w:bookmarkStart w:id="2" w:name="block-63681256"/>
      <w:bookmarkEnd w:id="0"/>
      <w:r w:rsidRPr="002073F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B754C" w:rsidRPr="002073FB" w:rsidRDefault="006B754C">
      <w:pPr>
        <w:spacing w:after="0" w:line="264" w:lineRule="auto"/>
        <w:ind w:left="120"/>
        <w:jc w:val="both"/>
        <w:rPr>
          <w:lang w:val="ru-RU"/>
        </w:rPr>
      </w:pP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</w:t>
      </w:r>
      <w:r w:rsidRPr="002073FB">
        <w:rPr>
          <w:rFonts w:ascii="Times New Roman" w:hAnsi="Times New Roman"/>
          <w:color w:val="000000"/>
          <w:sz w:val="28"/>
          <w:lang w:val="ru-RU"/>
        </w:rPr>
        <w:t>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</w:t>
      </w:r>
      <w:r w:rsidRPr="002073FB">
        <w:rPr>
          <w:rFonts w:ascii="Times New Roman" w:hAnsi="Times New Roman"/>
          <w:color w:val="000000"/>
          <w:sz w:val="28"/>
          <w:lang w:val="ru-RU"/>
        </w:rPr>
        <w:t>лированные в федеральной рабочей программе воспитания.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</w:t>
      </w:r>
      <w:r w:rsidRPr="002073FB">
        <w:rPr>
          <w:rFonts w:ascii="Times New Roman" w:hAnsi="Times New Roman"/>
          <w:color w:val="000000"/>
          <w:sz w:val="28"/>
          <w:lang w:val="ru-RU"/>
        </w:rPr>
        <w:t>дующих образовательных, развивающих целей, а также целей воспитания: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</w:t>
      </w:r>
      <w:r w:rsidRPr="002073FB">
        <w:rPr>
          <w:rFonts w:ascii="Times New Roman" w:hAnsi="Times New Roman"/>
          <w:color w:val="000000"/>
          <w:sz w:val="28"/>
          <w:lang w:val="ru-RU"/>
        </w:rPr>
        <w:t>ешать учебные и практические задачи средствами математики, работа с алгоритмами выполнения арифметических действий;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</w:t>
      </w:r>
      <w:r w:rsidRPr="002073FB">
        <w:rPr>
          <w:rFonts w:ascii="Times New Roman" w:hAnsi="Times New Roman"/>
          <w:color w:val="000000"/>
          <w:sz w:val="28"/>
          <w:lang w:val="ru-RU"/>
        </w:rPr>
        <w:t>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обесп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</w:t>
      </w:r>
      <w:r w:rsidRPr="002073FB">
        <w:rPr>
          <w:rFonts w:ascii="Times New Roman" w:hAnsi="Times New Roman"/>
          <w:color w:val="000000"/>
          <w:sz w:val="28"/>
          <w:lang w:val="ru-RU"/>
        </w:rPr>
        <w:t>утверждения, вести поиск информации;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</w:t>
      </w:r>
      <w:r w:rsidRPr="002073FB">
        <w:rPr>
          <w:rFonts w:ascii="Times New Roman" w:hAnsi="Times New Roman"/>
          <w:color w:val="000000"/>
          <w:sz w:val="28"/>
          <w:lang w:val="ru-RU"/>
        </w:rPr>
        <w:t>ентировки в математических терминах и понятиях.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 размера);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</w:t>
      </w:r>
      <w:r w:rsidRPr="002073FB">
        <w:rPr>
          <w:rFonts w:ascii="Times New Roman" w:hAnsi="Times New Roman"/>
          <w:color w:val="000000"/>
          <w:sz w:val="28"/>
          <w:lang w:val="ru-RU"/>
        </w:rPr>
        <w:t>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На уровне началь</w:t>
      </w:r>
      <w:r w:rsidRPr="002073FB">
        <w:rPr>
          <w:rFonts w:ascii="Times New Roman" w:hAnsi="Times New Roman"/>
          <w:color w:val="000000"/>
          <w:sz w:val="28"/>
          <w:lang w:val="ru-RU"/>
        </w:rPr>
        <w:t>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</w:t>
      </w:r>
      <w:r w:rsidRPr="002073FB">
        <w:rPr>
          <w:rFonts w:ascii="Times New Roman" w:hAnsi="Times New Roman"/>
          <w:color w:val="000000"/>
          <w:sz w:val="28"/>
          <w:lang w:val="ru-RU"/>
        </w:rPr>
        <w:t>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</w:t>
      </w:r>
      <w:r w:rsidRPr="002073FB">
        <w:rPr>
          <w:rFonts w:ascii="Times New Roman" w:hAnsi="Times New Roman"/>
          <w:color w:val="000000"/>
          <w:sz w:val="28"/>
          <w:lang w:val="ru-RU"/>
        </w:rPr>
        <w:t>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уты на этом этапе обучения.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bookmarkStart w:id="3" w:name="bc284a2b-8dc7-47b2-bec2-e0e566c832dd"/>
      <w:r w:rsidRPr="002073FB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</w:p>
    <w:p w:rsidR="006B754C" w:rsidRPr="002073FB" w:rsidRDefault="006B754C">
      <w:pPr>
        <w:rPr>
          <w:lang w:val="ru-RU"/>
        </w:rPr>
        <w:sectPr w:rsidR="006B754C" w:rsidRPr="002073FB">
          <w:pgSz w:w="11906" w:h="16383"/>
          <w:pgMar w:top="1134" w:right="850" w:bottom="1134" w:left="1701" w:header="720" w:footer="720" w:gutter="0"/>
          <w:cols w:space="720"/>
        </w:sectPr>
      </w:pPr>
    </w:p>
    <w:p w:rsidR="006B754C" w:rsidRPr="002073FB" w:rsidRDefault="006A1972">
      <w:pPr>
        <w:spacing w:after="0" w:line="264" w:lineRule="auto"/>
        <w:ind w:left="120"/>
        <w:jc w:val="both"/>
        <w:rPr>
          <w:lang w:val="ru-RU"/>
        </w:rPr>
      </w:pPr>
      <w:bookmarkStart w:id="4" w:name="block-63681247"/>
      <w:bookmarkEnd w:id="2"/>
      <w:r w:rsidRPr="002073F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</w:t>
      </w:r>
      <w:r w:rsidRPr="002073FB">
        <w:rPr>
          <w:rFonts w:ascii="Times New Roman" w:hAnsi="Times New Roman"/>
          <w:b/>
          <w:color w:val="000000"/>
          <w:sz w:val="28"/>
          <w:lang w:val="ru-RU"/>
        </w:rPr>
        <w:t>Е ОБУЧЕНИЯ</w:t>
      </w:r>
    </w:p>
    <w:p w:rsidR="006B754C" w:rsidRPr="002073FB" w:rsidRDefault="006B754C">
      <w:pPr>
        <w:spacing w:after="0" w:line="264" w:lineRule="auto"/>
        <w:ind w:left="120"/>
        <w:jc w:val="both"/>
        <w:rPr>
          <w:lang w:val="ru-RU"/>
        </w:rPr>
      </w:pP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6B754C" w:rsidRPr="002073FB" w:rsidRDefault="006B754C">
      <w:pPr>
        <w:spacing w:after="0" w:line="264" w:lineRule="auto"/>
        <w:ind w:left="120"/>
        <w:jc w:val="both"/>
        <w:rPr>
          <w:lang w:val="ru-RU"/>
        </w:rPr>
      </w:pPr>
    </w:p>
    <w:p w:rsidR="006B754C" w:rsidRPr="002073FB" w:rsidRDefault="006A1972">
      <w:pPr>
        <w:spacing w:after="0" w:line="264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B754C" w:rsidRPr="002073FB" w:rsidRDefault="006B754C">
      <w:pPr>
        <w:spacing w:after="0" w:line="264" w:lineRule="auto"/>
        <w:ind w:left="120"/>
        <w:jc w:val="both"/>
        <w:rPr>
          <w:lang w:val="ru-RU"/>
        </w:rPr>
      </w:pP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Числа</w:t>
      </w:r>
      <w:r w:rsidRPr="002073FB">
        <w:rPr>
          <w:rFonts w:ascii="Times New Roman" w:hAnsi="Times New Roman"/>
          <w:b/>
          <w:color w:val="000000"/>
          <w:sz w:val="28"/>
          <w:lang w:val="ru-RU"/>
        </w:rPr>
        <w:t xml:space="preserve"> и величины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Числа в пределах 20: чтение, запись, сравнение. Однозначные и двузначные числа. Увеличени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е (уменьшение) числа на несколько единиц.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Сложение и вычитание чисел в пределах 20. Названия компонентов действий, результатов действи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й сложения, вычитания. Вычитание как действие, обратное сложению.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</w:t>
      </w:r>
      <w:r w:rsidRPr="002073FB">
        <w:rPr>
          <w:rFonts w:ascii="Times New Roman" w:hAnsi="Times New Roman"/>
          <w:color w:val="000000"/>
          <w:sz w:val="28"/>
          <w:lang w:val="ru-RU"/>
        </w:rPr>
        <w:t>твие.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2073F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073FB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2073F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Геометрические фигуры: распознавание круга, треу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</w:t>
      </w:r>
      <w:r w:rsidRPr="002073FB">
        <w:rPr>
          <w:rFonts w:ascii="Times New Roman" w:hAnsi="Times New Roman"/>
          <w:color w:val="000000"/>
          <w:sz w:val="28"/>
          <w:lang w:val="ru-RU"/>
        </w:rPr>
        <w:t>ожные) предложения, составленные относительно заданного набора математических объектов.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выми данными (значениями данных величин).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6B754C" w:rsidRPr="002073FB" w:rsidRDefault="006B754C">
      <w:pPr>
        <w:spacing w:after="0" w:line="257" w:lineRule="auto"/>
        <w:ind w:left="120"/>
        <w:jc w:val="both"/>
        <w:rPr>
          <w:lang w:val="ru-RU"/>
        </w:rPr>
      </w:pPr>
    </w:p>
    <w:p w:rsidR="006B754C" w:rsidRPr="002073FB" w:rsidRDefault="006A1972">
      <w:pPr>
        <w:spacing w:after="0" w:line="257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деятельности. </w:t>
      </w:r>
    </w:p>
    <w:p w:rsidR="006B754C" w:rsidRPr="002073FB" w:rsidRDefault="006B754C">
      <w:pPr>
        <w:spacing w:after="0"/>
        <w:ind w:left="120"/>
        <w:rPr>
          <w:lang w:val="ru-RU"/>
        </w:rPr>
      </w:pPr>
    </w:p>
    <w:p w:rsidR="006B754C" w:rsidRPr="002073FB" w:rsidRDefault="006A1972">
      <w:pPr>
        <w:spacing w:after="0" w:line="257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B754C" w:rsidRPr="002073FB" w:rsidRDefault="006A1972">
      <w:pPr>
        <w:spacing w:after="0" w:line="257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находить общее и различное в записи арифметических действий;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на</w:t>
      </w:r>
      <w:r w:rsidRPr="002073FB">
        <w:rPr>
          <w:rFonts w:ascii="Times New Roman" w:hAnsi="Times New Roman"/>
          <w:color w:val="000000"/>
          <w:sz w:val="28"/>
          <w:lang w:val="ru-RU"/>
        </w:rPr>
        <w:t>блюдать действие измерительных приборов;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соблюда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ть последовательность при количественном и порядковом счете. </w:t>
      </w:r>
    </w:p>
    <w:p w:rsidR="006B754C" w:rsidRPr="002073FB" w:rsidRDefault="006A1972">
      <w:pPr>
        <w:spacing w:after="0" w:line="257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читать таблицу, извлекать информа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цию, представленную в табличной форме. </w:t>
      </w:r>
    </w:p>
    <w:p w:rsidR="006B754C" w:rsidRPr="002073FB" w:rsidRDefault="006B754C">
      <w:pPr>
        <w:spacing w:after="0" w:line="257" w:lineRule="auto"/>
        <w:ind w:left="120"/>
        <w:jc w:val="both"/>
        <w:rPr>
          <w:lang w:val="ru-RU"/>
        </w:rPr>
      </w:pPr>
    </w:p>
    <w:p w:rsidR="006B754C" w:rsidRPr="002073FB" w:rsidRDefault="006A1972">
      <w:pPr>
        <w:spacing w:after="0" w:line="257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B754C" w:rsidRPr="002073FB" w:rsidRDefault="006A1972">
      <w:pPr>
        <w:spacing w:after="0" w:line="257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pacing w:val="-6"/>
          <w:sz w:val="28"/>
          <w:lang w:val="ru-RU"/>
        </w:rPr>
        <w:t xml:space="preserve">характеризовать (описывать) число, геометрическую фигуру, последовательность </w:t>
      </w:r>
      <w:r w:rsidRPr="002073FB">
        <w:rPr>
          <w:rFonts w:ascii="Times New Roman" w:hAnsi="Times New Roman"/>
          <w:color w:val="000000"/>
          <w:sz w:val="28"/>
          <w:lang w:val="ru-RU"/>
        </w:rPr>
        <w:t>из нескольких чисел, записанных по порядку;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комментировать ход сравнения двух </w:t>
      </w:r>
      <w:r w:rsidRPr="002073FB">
        <w:rPr>
          <w:rFonts w:ascii="Times New Roman" w:hAnsi="Times New Roman"/>
          <w:color w:val="000000"/>
          <w:sz w:val="28"/>
          <w:lang w:val="ru-RU"/>
        </w:rPr>
        <w:t>объектов;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6B754C" w:rsidRPr="002073FB" w:rsidRDefault="006B754C">
      <w:pPr>
        <w:spacing w:after="0" w:line="257" w:lineRule="auto"/>
        <w:ind w:left="120"/>
        <w:jc w:val="both"/>
        <w:rPr>
          <w:lang w:val="ru-RU"/>
        </w:rPr>
      </w:pPr>
    </w:p>
    <w:p w:rsidR="006B754C" w:rsidRPr="002073FB" w:rsidRDefault="006A1972">
      <w:pPr>
        <w:spacing w:after="0" w:line="257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Регул</w:t>
      </w:r>
      <w:r w:rsidRPr="002073FB">
        <w:rPr>
          <w:rFonts w:ascii="Times New Roman" w:hAnsi="Times New Roman"/>
          <w:b/>
          <w:color w:val="000000"/>
          <w:sz w:val="28"/>
          <w:lang w:val="ru-RU"/>
        </w:rPr>
        <w:t>ятивные универсальные учебные действия:</w:t>
      </w:r>
    </w:p>
    <w:p w:rsidR="006B754C" w:rsidRPr="002073FB" w:rsidRDefault="006A1972">
      <w:pPr>
        <w:spacing w:after="0" w:line="257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6B754C" w:rsidRPr="002073FB" w:rsidRDefault="006A1972">
      <w:pPr>
        <w:spacing w:after="0" w:line="252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</w:t>
      </w:r>
      <w:r w:rsidRPr="002073FB">
        <w:rPr>
          <w:rFonts w:ascii="Times New Roman" w:hAnsi="Times New Roman"/>
          <w:color w:val="000000"/>
          <w:sz w:val="28"/>
          <w:lang w:val="ru-RU"/>
        </w:rPr>
        <w:t>ной задачи, с помощью учителя устанавливать причину возникшей ошибки и трудности;</w:t>
      </w:r>
    </w:p>
    <w:p w:rsidR="006B754C" w:rsidRPr="002073FB" w:rsidRDefault="006A1972">
      <w:pPr>
        <w:spacing w:after="0" w:line="252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6B754C" w:rsidRPr="002073FB" w:rsidRDefault="006A1972">
      <w:pPr>
        <w:spacing w:after="0" w:line="252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B754C" w:rsidRPr="002073FB" w:rsidRDefault="006A1972">
      <w:pPr>
        <w:spacing w:after="0" w:line="252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</w:t>
      </w:r>
      <w:r w:rsidRPr="002073FB">
        <w:rPr>
          <w:rFonts w:ascii="Times New Roman" w:hAnsi="Times New Roman"/>
          <w:color w:val="000000"/>
          <w:sz w:val="28"/>
          <w:lang w:val="ru-RU"/>
        </w:rPr>
        <w:t>равила совместной деятельности: договариваться, считаться с мнением партнёра, спокойно и мирно разрешать конфликты.</w:t>
      </w:r>
    </w:p>
    <w:p w:rsidR="006B754C" w:rsidRPr="002073FB" w:rsidRDefault="006B754C">
      <w:pPr>
        <w:spacing w:after="0" w:line="264" w:lineRule="auto"/>
        <w:ind w:left="120"/>
        <w:jc w:val="both"/>
        <w:rPr>
          <w:lang w:val="ru-RU"/>
        </w:rPr>
      </w:pPr>
    </w:p>
    <w:p w:rsidR="006B754C" w:rsidRPr="002073FB" w:rsidRDefault="006A1972">
      <w:pPr>
        <w:spacing w:after="0" w:line="264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B754C" w:rsidRPr="002073FB" w:rsidRDefault="006B754C">
      <w:pPr>
        <w:spacing w:after="0" w:line="264" w:lineRule="auto"/>
        <w:ind w:left="120"/>
        <w:jc w:val="both"/>
        <w:rPr>
          <w:lang w:val="ru-RU"/>
        </w:rPr>
      </w:pP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Устное сложение и вычитани</w:t>
      </w:r>
      <w:r w:rsidRPr="002073FB">
        <w:rPr>
          <w:rFonts w:ascii="Times New Roman" w:hAnsi="Times New Roman"/>
          <w:color w:val="000000"/>
          <w:sz w:val="28"/>
          <w:lang w:val="ru-RU"/>
        </w:rPr>
        <w:t>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ействия вычитания. Проверка результата вычисления (реальность ответа, обратное действие).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Табличное умножение в пределах 50. Табличны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е случаи умножения, деления при вычислениях и решении задач. Переместительное свойство </w:t>
      </w:r>
      <w:r w:rsidRPr="002073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сложения, действия вычитания. Нахождение неизвестно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го компонента сложения, вычитания.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</w:t>
      </w:r>
      <w:r w:rsidRPr="002073FB">
        <w:rPr>
          <w:rFonts w:ascii="Times New Roman" w:hAnsi="Times New Roman"/>
          <w:color w:val="000000"/>
          <w:sz w:val="28"/>
          <w:lang w:val="ru-RU"/>
        </w:rPr>
        <w:t>хождение значения числового выражения. Рациональные приёмы вычислений: использование переместительного свойства.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</w:t>
      </w:r>
      <w:r w:rsidRPr="002073FB">
        <w:rPr>
          <w:rFonts w:ascii="Times New Roman" w:hAnsi="Times New Roman"/>
          <w:color w:val="000000"/>
          <w:sz w:val="28"/>
          <w:lang w:val="ru-RU"/>
        </w:rPr>
        <w:t>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етствие поставленному вопросу).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</w:t>
      </w:r>
      <w:r w:rsidRPr="002073FB">
        <w:rPr>
          <w:rFonts w:ascii="Times New Roman" w:hAnsi="Times New Roman"/>
          <w:color w:val="000000"/>
          <w:sz w:val="28"/>
          <w:lang w:val="ru-RU"/>
        </w:rPr>
        <w:t>етчатой бумаге прямоугольника с заданными длинами сторон, квадрата с заданной длиной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Нахождение, форму</w:t>
      </w:r>
      <w:r w:rsidRPr="002073FB">
        <w:rPr>
          <w:rFonts w:ascii="Times New Roman" w:hAnsi="Times New Roman"/>
          <w:color w:val="000000"/>
          <w:sz w:val="28"/>
          <w:lang w:val="ru-RU"/>
        </w:rPr>
        <w:t>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вной жизни.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Работа с таблицами: извлече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Алгоритмы (приёмы, прав</w:t>
      </w:r>
      <w:r w:rsidRPr="002073FB">
        <w:rPr>
          <w:rFonts w:ascii="Times New Roman" w:hAnsi="Times New Roman"/>
          <w:color w:val="000000"/>
          <w:sz w:val="28"/>
          <w:lang w:val="ru-RU"/>
        </w:rPr>
        <w:t xml:space="preserve">ила) устных и письменных вычислений, измерений и построения геометрических фигур. 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6B754C" w:rsidRPr="002073FB" w:rsidRDefault="006B754C">
      <w:pPr>
        <w:spacing w:after="0" w:line="257" w:lineRule="auto"/>
        <w:ind w:left="120"/>
        <w:jc w:val="both"/>
        <w:rPr>
          <w:lang w:val="ru-RU"/>
        </w:rPr>
      </w:pPr>
    </w:p>
    <w:p w:rsidR="006B754C" w:rsidRPr="002073FB" w:rsidRDefault="006A1972">
      <w:pPr>
        <w:spacing w:after="0" w:line="257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6B754C" w:rsidRPr="002073FB" w:rsidRDefault="006A1972">
      <w:pPr>
        <w:spacing w:after="0" w:line="257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Изуче</w:t>
      </w:r>
      <w:r w:rsidRPr="002073FB">
        <w:rPr>
          <w:rFonts w:ascii="Times New Roman" w:hAnsi="Times New Roman"/>
          <w:color w:val="000000"/>
          <w:sz w:val="28"/>
          <w:lang w:val="ru-RU"/>
        </w:rPr>
        <w:t>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</w:t>
      </w:r>
      <w:r w:rsidRPr="002073FB">
        <w:rPr>
          <w:rFonts w:ascii="Times New Roman" w:hAnsi="Times New Roman"/>
          <w:color w:val="000000"/>
          <w:sz w:val="28"/>
          <w:lang w:val="ru-RU"/>
        </w:rPr>
        <w:t>местной деятельности.</w:t>
      </w:r>
    </w:p>
    <w:p w:rsidR="006B754C" w:rsidRPr="002073FB" w:rsidRDefault="006B754C">
      <w:pPr>
        <w:spacing w:after="0"/>
        <w:ind w:left="120"/>
        <w:rPr>
          <w:lang w:val="ru-RU"/>
        </w:rPr>
      </w:pPr>
    </w:p>
    <w:p w:rsidR="006B754C" w:rsidRPr="002073FB" w:rsidRDefault="006A1972">
      <w:pPr>
        <w:spacing w:after="0" w:line="264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B754C" w:rsidRPr="002073FB" w:rsidRDefault="006A1972">
      <w:pPr>
        <w:spacing w:after="0" w:line="264" w:lineRule="auto"/>
        <w:ind w:left="120"/>
        <w:jc w:val="both"/>
        <w:rPr>
          <w:lang w:val="ru-RU"/>
        </w:rPr>
      </w:pPr>
      <w:r w:rsidRPr="002073F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6B754C" w:rsidRPr="002073FB" w:rsidRDefault="006A1972">
      <w:pPr>
        <w:spacing w:after="0" w:line="264" w:lineRule="auto"/>
        <w:ind w:firstLine="600"/>
        <w:jc w:val="both"/>
        <w:rPr>
          <w:lang w:val="ru-RU"/>
        </w:rPr>
      </w:pPr>
      <w:r w:rsidRPr="002073FB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назначение и использовать простейшие </w:t>
      </w:r>
      <w:r>
        <w:rPr>
          <w:rFonts w:ascii="Times New Roman" w:hAnsi="Times New Roman"/>
          <w:color w:val="000000"/>
          <w:sz w:val="28"/>
        </w:rPr>
        <w:t>измерительные приборы (сантиметровая лента, весы);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распределять (классифицировать) объекты (числа, величины, геометрические фигуры, текстовые задачи в</w:t>
      </w:r>
      <w:r>
        <w:rPr>
          <w:rFonts w:ascii="Times New Roman" w:hAnsi="Times New Roman"/>
          <w:color w:val="000000"/>
          <w:sz w:val="28"/>
        </w:rPr>
        <w:t xml:space="preserve"> одно действие) на группы;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модели геометрических фигур в окружающем мире;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поиск различных решений задачи (расчётной, с геометрическим содержанием);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порядок выполнения действий в числовом выражении, содержащем действия сложения</w:t>
      </w:r>
      <w:r>
        <w:rPr>
          <w:rFonts w:ascii="Times New Roman" w:hAnsi="Times New Roman"/>
          <w:color w:val="000000"/>
          <w:sz w:val="28"/>
        </w:rPr>
        <w:t xml:space="preserve"> и вычитания (со скобками или без скобок);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соответствие между математическим выражением и его текстовым описанием;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подбирать примеры, подтверждающие суждение, вывод, ответ. </w:t>
      </w:r>
    </w:p>
    <w:p w:rsidR="006B754C" w:rsidRDefault="006A1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использовать информацию, представл</w:t>
      </w:r>
      <w:r>
        <w:rPr>
          <w:rFonts w:ascii="Times New Roman" w:hAnsi="Times New Roman"/>
          <w:color w:val="000000"/>
          <w:sz w:val="28"/>
        </w:rPr>
        <w:t>енную в текстовой, графической (рисунок, схема, таблица) форме;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логику перебора вариантов для решения простейших комбинаторных задач;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дополнять модели (схемы, изображения) готовыми числовыми данными. </w:t>
      </w:r>
    </w:p>
    <w:p w:rsidR="006B754C" w:rsidRDefault="006B754C">
      <w:pPr>
        <w:spacing w:after="0" w:line="264" w:lineRule="auto"/>
        <w:ind w:left="120"/>
        <w:jc w:val="both"/>
      </w:pPr>
    </w:p>
    <w:p w:rsidR="006B754C" w:rsidRDefault="006A1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</w:t>
      </w:r>
      <w:r>
        <w:rPr>
          <w:rFonts w:ascii="Times New Roman" w:hAnsi="Times New Roman"/>
          <w:b/>
          <w:color w:val="000000"/>
          <w:sz w:val="28"/>
        </w:rPr>
        <w:t>йствия</w:t>
      </w:r>
    </w:p>
    <w:p w:rsidR="006B754C" w:rsidRDefault="006A1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ход вычислений;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выбор величины, соответствующей ситуации измерения;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текстовую задачу с заданным отношением (готовым решением) по образцу;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математические знаки и терминологию для описания сюже</w:t>
      </w:r>
      <w:r>
        <w:rPr>
          <w:rFonts w:ascii="Times New Roman" w:hAnsi="Times New Roman"/>
          <w:color w:val="000000"/>
          <w:sz w:val="28"/>
        </w:rPr>
        <w:t>тной ситуации, конструирования утверждений, выводов относительно данных объектов, отношения;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числа, величины, геометрические фигуры, обладающие заданным свойством;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записывать, читать число, числовое выражение;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утверждения с использованием слов «каждый», «все». </w:t>
      </w:r>
    </w:p>
    <w:p w:rsidR="006B754C" w:rsidRDefault="006B754C">
      <w:pPr>
        <w:spacing w:after="0" w:line="257" w:lineRule="auto"/>
        <w:ind w:left="120"/>
        <w:jc w:val="both"/>
      </w:pP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B754C" w:rsidRDefault="006A1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Самоорганизация и самоконтроль: 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</w:t>
      </w:r>
      <w:r>
        <w:rPr>
          <w:rFonts w:ascii="Times New Roman" w:hAnsi="Times New Roman"/>
          <w:color w:val="000000"/>
          <w:sz w:val="28"/>
        </w:rPr>
        <w:t>ть установленному правилу, по которому составлен ряд чисел, величин, геометрических фигур;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организовывать, участвовать, контролировать ход и результат парной работы с математическим материалом;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 с помощью другого приёма вып</w:t>
      </w:r>
      <w:r>
        <w:rPr>
          <w:rFonts w:ascii="Times New Roman" w:hAnsi="Times New Roman"/>
          <w:color w:val="000000"/>
          <w:sz w:val="28"/>
        </w:rPr>
        <w:t>олнения действия, обратного действия;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с помощью учителя причину возникшей ошибки или затруднения. </w:t>
      </w: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подготавливать презентацию (устное выступление) решения или ответа;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сов</w:t>
      </w:r>
      <w:r>
        <w:rPr>
          <w:rFonts w:ascii="Times New Roman" w:hAnsi="Times New Roman"/>
          <w:color w:val="000000"/>
          <w:sz w:val="28"/>
        </w:rPr>
        <w:t>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совместно с учителем </w:t>
      </w:r>
      <w:r>
        <w:rPr>
          <w:rFonts w:ascii="Times New Roman" w:hAnsi="Times New Roman"/>
          <w:color w:val="000000"/>
          <w:sz w:val="28"/>
        </w:rPr>
        <w:t>оценивать результаты выполнения общей работы.</w:t>
      </w:r>
    </w:p>
    <w:p w:rsidR="006B754C" w:rsidRDefault="006B754C">
      <w:pPr>
        <w:spacing w:after="0" w:line="264" w:lineRule="auto"/>
        <w:ind w:left="120"/>
        <w:jc w:val="both"/>
      </w:pPr>
    </w:p>
    <w:p w:rsidR="006B754C" w:rsidRDefault="006A1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6B754C" w:rsidRDefault="006B754C">
      <w:pPr>
        <w:spacing w:after="0" w:line="264" w:lineRule="auto"/>
        <w:ind w:left="120"/>
        <w:jc w:val="both"/>
      </w:pP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</w:t>
      </w:r>
      <w:r>
        <w:rPr>
          <w:rFonts w:ascii="Times New Roman" w:hAnsi="Times New Roman"/>
          <w:color w:val="000000"/>
          <w:sz w:val="28"/>
        </w:rPr>
        <w:t>лько раз. Кратное сравнение чисел.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Масса (единица массы – грамм), соотношение между килограммом и граммом, отношения «тяжелее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легче на…», «тяжелее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легче в…».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Стоимость (единицы – рубль, копейка), установление отношения «дороже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дешевле на…», «дороже</w:t>
      </w:r>
      <w:r>
        <w:rPr>
          <w:rFonts w:ascii="Times New Roman" w:hAnsi="Times New Roman"/>
          <w:color w:val="333333"/>
          <w:sz w:val="28"/>
        </w:rPr>
        <w:t xml:space="preserve"> </w:t>
      </w:r>
      <w:r>
        <w:rPr>
          <w:rFonts w:ascii="Times New Roman" w:hAnsi="Times New Roman"/>
          <w:color w:val="333333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 xml:space="preserve">дешевле в…». Соотношение «цена, количество, стоимость» в практической ситуации.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(единица времени – секунда), установление отношения «быстрее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медленнее на…», «быстрее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медленнее в…». Соотношение «начало, окончание, продолжительность события» в п</w:t>
      </w:r>
      <w:r>
        <w:rPr>
          <w:rFonts w:ascii="Times New Roman" w:hAnsi="Times New Roman"/>
          <w:color w:val="000000"/>
          <w:sz w:val="28"/>
        </w:rPr>
        <w:t xml:space="preserve">рактической ситуации.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Площадь (единицы площади – квадратный метр, квадратный сантиметр, квадратный дециметр, квадратный метр). </w:t>
      </w:r>
      <w:r>
        <w:rPr>
          <w:rFonts w:ascii="Times New Roman" w:hAnsi="Times New Roman"/>
          <w:color w:val="000000"/>
          <w:sz w:val="28"/>
        </w:rPr>
        <w:t>Сравнение объектов по площади.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сложение, вычитание чисел в пределах 1000. Действия с числ</w:t>
      </w:r>
      <w:r>
        <w:rPr>
          <w:rFonts w:ascii="Times New Roman" w:hAnsi="Times New Roman"/>
          <w:color w:val="000000"/>
          <w:sz w:val="28"/>
        </w:rPr>
        <w:t>ами 0 и 1.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</w:t>
      </w:r>
      <w:r>
        <w:rPr>
          <w:rFonts w:ascii="Times New Roman" w:hAnsi="Times New Roman"/>
          <w:color w:val="000000"/>
          <w:sz w:val="28"/>
        </w:rPr>
        <w:t xml:space="preserve"> калькулятора).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Переместительное, сочетательное свойства сложения, умножения при вычислениях.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Нахождение неизвестного компонента арифметического действия.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в числовом выражении, значение числового выражения, содержащего несколько действий</w:t>
      </w:r>
      <w:r>
        <w:rPr>
          <w:rFonts w:ascii="Times New Roman" w:hAnsi="Times New Roman"/>
          <w:color w:val="000000"/>
          <w:sz w:val="28"/>
        </w:rPr>
        <w:t xml:space="preserve"> (со скобками или без скобок), с вычислениями в пределах 1000.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Однородные величины: сложение и вычитание.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текстовой задачей: анализ данных и отношений, представление на модели, планирование хода решения задачи, решение арифметиче</w:t>
      </w:r>
      <w:r>
        <w:rPr>
          <w:rFonts w:ascii="Times New Roman" w:hAnsi="Times New Roman"/>
          <w:color w:val="000000"/>
          <w:sz w:val="28"/>
        </w:rPr>
        <w:t>ским способом. Задачи на понимание смысла арифметических действий (в том числе деления с остатком), отношений («больше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на…»,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меньше в…»), зависимостей («купля-продажа», расчёт времени, количества), </w:t>
      </w:r>
      <w:r>
        <w:rPr>
          <w:rFonts w:ascii="Times New Roman" w:hAnsi="Times New Roman"/>
          <w:color w:val="000000"/>
          <w:sz w:val="28"/>
        </w:rPr>
        <w:lastRenderedPageBreak/>
        <w:t>на сравнение (разностное, кратное). Зап</w:t>
      </w:r>
      <w:r>
        <w:rPr>
          <w:rFonts w:ascii="Times New Roman" w:hAnsi="Times New Roman"/>
          <w:color w:val="000000"/>
          <w:sz w:val="28"/>
        </w:rPr>
        <w:t>ись решения задачи по действиям и с помощью числового выражения. Проверка решения и оценка полученного результата.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</w:t>
      </w:r>
      <w:r>
        <w:rPr>
          <w:rFonts w:ascii="Times New Roman" w:hAnsi="Times New Roman"/>
          <w:color w:val="000000"/>
          <w:sz w:val="28"/>
        </w:rPr>
        <w:t xml:space="preserve">доли величины.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Периметр многоугольника: измерение, вычисление, запись равенства.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площади, запись</w:t>
      </w:r>
      <w:r>
        <w:rPr>
          <w:rFonts w:ascii="Times New Roman" w:hAnsi="Times New Roman"/>
          <w:color w:val="000000"/>
          <w:sz w:val="28"/>
        </w:rPr>
        <w:t xml:space="preserve">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объек</w:t>
      </w:r>
      <w:r>
        <w:rPr>
          <w:rFonts w:ascii="Times New Roman" w:hAnsi="Times New Roman"/>
          <w:color w:val="000000"/>
          <w:sz w:val="28"/>
        </w:rPr>
        <w:t>тов по двум признакам.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Извлечение и использование для выполнения заданий информации, представленной в табл</w:t>
      </w:r>
      <w:r>
        <w:rPr>
          <w:rFonts w:ascii="Times New Roman" w:hAnsi="Times New Roman"/>
          <w:color w:val="000000"/>
          <w:sz w:val="28"/>
        </w:rPr>
        <w:t xml:space="preserve">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Формализованное описание последовательности действий (инструкция, план, схем</w:t>
      </w:r>
      <w:r>
        <w:rPr>
          <w:rFonts w:ascii="Times New Roman" w:hAnsi="Times New Roman"/>
          <w:color w:val="000000"/>
          <w:sz w:val="28"/>
        </w:rPr>
        <w:t xml:space="preserve">а, алгоритм).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Столбчатая диаграмма: чтение, использование данных для решения учебных и практических задач.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</w:t>
      </w:r>
      <w:r>
        <w:rPr>
          <w:rFonts w:ascii="Times New Roman" w:hAnsi="Times New Roman"/>
          <w:color w:val="000000"/>
          <w:sz w:val="28"/>
        </w:rPr>
        <w:t xml:space="preserve">других устройствах). </w:t>
      </w:r>
    </w:p>
    <w:p w:rsidR="006B754C" w:rsidRDefault="006B754C">
      <w:pPr>
        <w:spacing w:after="0" w:line="257" w:lineRule="auto"/>
        <w:ind w:left="120"/>
        <w:jc w:val="both"/>
      </w:pP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333333"/>
          <w:sz w:val="28"/>
        </w:rPr>
        <w:t>Познавательные универсальные учебные действия</w:t>
      </w:r>
    </w:p>
    <w:p w:rsidR="006B754C" w:rsidRDefault="006A1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приём вычисления, </w:t>
      </w:r>
      <w:r>
        <w:rPr>
          <w:rFonts w:ascii="Times New Roman" w:hAnsi="Times New Roman"/>
          <w:color w:val="000000"/>
          <w:sz w:val="28"/>
        </w:rPr>
        <w:t>выполнения действия;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геометрические фигуры;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прикидывать размеры фигуры, её элементов;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зависимостей и м</w:t>
      </w:r>
      <w:r>
        <w:rPr>
          <w:rFonts w:ascii="Times New Roman" w:hAnsi="Times New Roman"/>
          <w:color w:val="000000"/>
          <w:sz w:val="28"/>
        </w:rPr>
        <w:t>атематических отношений, описанных в задаче;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использовать разные приёмы и алгоритмы вычисления;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метод решения (моделирование ситуации, перебор вариантов, использование алгоритма);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начало, окончание, продолжительность события</w:t>
      </w:r>
      <w:r>
        <w:rPr>
          <w:rFonts w:ascii="Times New Roman" w:hAnsi="Times New Roman"/>
          <w:color w:val="000000"/>
          <w:sz w:val="28"/>
        </w:rPr>
        <w:t xml:space="preserve"> в практической ситуации;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ряд чисел (величин, геометрических фигур) по самостоятельно выбранному правилу;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предложенную практическую ситуацию;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последовательность событий, действий сюжета текстовой задачи.</w:t>
      </w: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</w:t>
      </w:r>
      <w:r>
        <w:rPr>
          <w:rFonts w:ascii="Times New Roman" w:hAnsi="Times New Roman"/>
          <w:b/>
          <w:color w:val="000000"/>
          <w:sz w:val="28"/>
        </w:rPr>
        <w:t>мацией: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разных формах;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интерпретировать числовые данные, представленные в таблице, на диаграмме;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таблицы сложения и умножения, дополнять данными чертеж;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соответствие между различными з</w:t>
      </w:r>
      <w:r>
        <w:rPr>
          <w:rFonts w:ascii="Times New Roman" w:hAnsi="Times New Roman"/>
          <w:color w:val="000000"/>
          <w:sz w:val="28"/>
        </w:rPr>
        <w:t>аписями решения задачи;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6B754C" w:rsidRDefault="006B754C">
      <w:pPr>
        <w:spacing w:after="0" w:line="257" w:lineRule="auto"/>
        <w:ind w:left="120"/>
        <w:jc w:val="both"/>
      </w:pP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B754C" w:rsidRDefault="006A1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терминологию</w:t>
      </w:r>
      <w:r>
        <w:rPr>
          <w:rFonts w:ascii="Times New Roman" w:hAnsi="Times New Roman"/>
          <w:color w:val="000000"/>
          <w:sz w:val="28"/>
        </w:rPr>
        <w:t xml:space="preserve"> для описания отношений и зависимостей;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речевые высказывания для решения задач, составлять текстовую задачу;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 примерах отношения «больше-меньше на…», «больше-меньше в…», «равно»;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символику для составления чис</w:t>
      </w:r>
      <w:r>
        <w:rPr>
          <w:rFonts w:ascii="Times New Roman" w:hAnsi="Times New Roman"/>
          <w:color w:val="000000"/>
          <w:sz w:val="28"/>
        </w:rPr>
        <w:t>ловых выражений;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ошибок в ходе и результате выполнения вычисления.</w:t>
      </w:r>
    </w:p>
    <w:p w:rsidR="006B754C" w:rsidRDefault="006B754C">
      <w:pPr>
        <w:spacing w:after="0" w:line="257" w:lineRule="auto"/>
        <w:ind w:left="120"/>
        <w:jc w:val="both"/>
      </w:pP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B754C" w:rsidRDefault="006A1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</w:t>
      </w:r>
      <w:r>
        <w:rPr>
          <w:rFonts w:ascii="Times New Roman" w:hAnsi="Times New Roman"/>
          <w:b/>
          <w:color w:val="000000"/>
          <w:sz w:val="28"/>
        </w:rPr>
        <w:t xml:space="preserve">оорганизация и самоконтроль: 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ход и результат выполнения действия;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вести поиск ошибок, характеризовать их и исправлять;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ответ (вывод), подтверждать его объяснением, расчётами;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 использовать различные приёмы прикидки и пров</w:t>
      </w:r>
      <w:r>
        <w:rPr>
          <w:rFonts w:ascii="Times New Roman" w:hAnsi="Times New Roman"/>
          <w:color w:val="000000"/>
          <w:sz w:val="28"/>
        </w:rPr>
        <w:t>ерки правильности вычисления, проверять полноту и правильность заполнения таблиц сложения, умножения.</w:t>
      </w: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работе в группе или в паре выполнять предложенные задания (находить разные решения, определять с помощью цифровых и аналоговы</w:t>
      </w:r>
      <w:r>
        <w:rPr>
          <w:rFonts w:ascii="Times New Roman" w:hAnsi="Times New Roman"/>
          <w:color w:val="000000"/>
          <w:sz w:val="28"/>
        </w:rPr>
        <w:t>х приборов, измерительных инструментов длину, массу, время);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совместно прикидку и оценку р</w:t>
      </w:r>
      <w:r>
        <w:rPr>
          <w:rFonts w:ascii="Times New Roman" w:hAnsi="Times New Roman"/>
          <w:color w:val="000000"/>
          <w:sz w:val="28"/>
        </w:rPr>
        <w:t>езультата выполнения общей работы.</w:t>
      </w:r>
    </w:p>
    <w:p w:rsidR="006B754C" w:rsidRDefault="006B754C">
      <w:pPr>
        <w:spacing w:after="0" w:line="264" w:lineRule="auto"/>
        <w:ind w:left="120"/>
        <w:jc w:val="both"/>
      </w:pPr>
    </w:p>
    <w:p w:rsidR="006B754C" w:rsidRDefault="006A1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6B754C" w:rsidRDefault="006B754C">
      <w:pPr>
        <w:spacing w:after="0" w:line="264" w:lineRule="auto"/>
        <w:ind w:left="120"/>
        <w:jc w:val="both"/>
      </w:pP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Величины: сравнение объектов по массе, длине, площади, вместимости.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Единицы массы (</w:t>
      </w:r>
      <w:r>
        <w:rPr>
          <w:rFonts w:ascii="Times New Roman" w:hAnsi="Times New Roman"/>
          <w:color w:val="333333"/>
          <w:sz w:val="28"/>
        </w:rPr>
        <w:t>центнер, тонна)</w:t>
      </w:r>
      <w:r>
        <w:rPr>
          <w:rFonts w:ascii="Times New Roman" w:hAnsi="Times New Roman"/>
          <w:color w:val="000000"/>
          <w:sz w:val="28"/>
        </w:rPr>
        <w:t>и соотношения между ними.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Единицы времени (сутки, неделя, месяц, год, век), соотношения между ними.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Единицы длины (миллиметр, сантиметр, дециметр, метр, </w:t>
      </w:r>
      <w:r>
        <w:rPr>
          <w:rFonts w:ascii="Times New Roman" w:hAnsi="Times New Roman"/>
          <w:color w:val="000000"/>
          <w:sz w:val="28"/>
        </w:rPr>
        <w:t>километр), площади (квадратный метр, квадратный сантиметр), вместимости (литр), скорости (километры в час, метры в минуту, метры в секунду). Соотношение между единицами в пределах 100 000.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Доля величины времени, массы, длины.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</w:t>
      </w:r>
      <w:r>
        <w:rPr>
          <w:rFonts w:ascii="Times New Roman" w:hAnsi="Times New Roman"/>
          <w:color w:val="000000"/>
          <w:sz w:val="28"/>
        </w:rPr>
        <w:t>нное сложение, вычитание многозначных чисел в пределах миллиона. Письменное 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арифметических действ</w:t>
      </w:r>
      <w:r>
        <w:rPr>
          <w:rFonts w:ascii="Times New Roman" w:hAnsi="Times New Roman"/>
          <w:color w:val="000000"/>
          <w:sz w:val="28"/>
        </w:rPr>
        <w:t>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Равенство, содержащее неизвестный компонент арифметического действ</w:t>
      </w:r>
      <w:r>
        <w:rPr>
          <w:rFonts w:ascii="Times New Roman" w:hAnsi="Times New Roman"/>
          <w:color w:val="000000"/>
          <w:sz w:val="28"/>
        </w:rPr>
        <w:t>ия: запись, нахождение неизвестного компонента.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Умножение и деление величины на однозначное число.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 текстовой задачей, решение которой содержит 2–3 действия: анализ, представление на модели, планирование и запись решения, проверка </w:t>
      </w:r>
      <w:r>
        <w:rPr>
          <w:rFonts w:ascii="Times New Roman" w:hAnsi="Times New Roman"/>
          <w:color w:val="000000"/>
          <w:sz w:val="28"/>
        </w:rPr>
        <w:t>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</w:t>
      </w:r>
      <w:r>
        <w:rPr>
          <w:rFonts w:ascii="Times New Roman" w:hAnsi="Times New Roman"/>
          <w:color w:val="000000"/>
          <w:sz w:val="28"/>
        </w:rPr>
        <w:t>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</w:t>
      </w:r>
      <w:r>
        <w:rPr>
          <w:rFonts w:ascii="Times New Roman" w:hAnsi="Times New Roman"/>
          <w:color w:val="000000"/>
          <w:sz w:val="28"/>
        </w:rPr>
        <w:t>ем, по вопросам, с помощью числового выражения.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симметрии.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Окружность, круг: распознавание и изображение. Построение окружности заданного радиуса. Построение изученных геометричес</w:t>
      </w:r>
      <w:r>
        <w:rPr>
          <w:rFonts w:ascii="Times New Roman" w:hAnsi="Times New Roman"/>
          <w:color w:val="000000"/>
          <w:sz w:val="28"/>
        </w:rPr>
        <w:t xml:space="preserve">ких фигур с помощью линейки, угольника, циркуля. Различение, называние пространственных геометрических фигур (тел): шар, куб, цилиндр, конус, пирамида. 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Конструирование: разбиение фигуры на прямоугольники (квадраты), составление фигур из прямоугольников ил</w:t>
      </w:r>
      <w:r>
        <w:rPr>
          <w:rFonts w:ascii="Times New Roman" w:hAnsi="Times New Roman"/>
          <w:color w:val="000000"/>
          <w:sz w:val="28"/>
        </w:rPr>
        <w:t>и квадратов.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Периметр, площадь фигуры, составленной из двух – трёх прямоугольников (квадратов).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</w:t>
      </w:r>
      <w:r>
        <w:rPr>
          <w:rFonts w:ascii="Times New Roman" w:hAnsi="Times New Roman"/>
          <w:color w:val="000000"/>
          <w:sz w:val="28"/>
        </w:rPr>
        <w:t>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</w:t>
      </w:r>
      <w:r>
        <w:rPr>
          <w:rFonts w:ascii="Times New Roman" w:hAnsi="Times New Roman"/>
          <w:color w:val="000000"/>
          <w:sz w:val="28"/>
        </w:rPr>
        <w:t xml:space="preserve"> информации в предложенной таблице, на столбчатой диаграмме.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Доступные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</w:t>
      </w:r>
      <w:r>
        <w:rPr>
          <w:rFonts w:ascii="Times New Roman" w:hAnsi="Times New Roman"/>
          <w:color w:val="000000"/>
          <w:sz w:val="28"/>
        </w:rPr>
        <w:t xml:space="preserve">нная </w:t>
      </w:r>
      <w:r>
        <w:rPr>
          <w:rFonts w:ascii="Times New Roman" w:hAnsi="Times New Roman"/>
          <w:color w:val="000000"/>
          <w:sz w:val="28"/>
        </w:rPr>
        <w:lastRenderedPageBreak/>
        <w:t>форма учебника, электронные словари, образовательные сайты, ориентированные на обучающихся начального общего образования).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решения изученных учебных и практических задач.</w:t>
      </w:r>
    </w:p>
    <w:p w:rsidR="006B754C" w:rsidRDefault="006B754C">
      <w:pPr>
        <w:spacing w:after="0" w:line="257" w:lineRule="auto"/>
        <w:ind w:left="120"/>
        <w:jc w:val="both"/>
      </w:pP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 4 классе способ</w:t>
      </w:r>
      <w:r>
        <w:rPr>
          <w:rFonts w:ascii="Times New Roman" w:hAnsi="Times New Roman"/>
          <w:color w:val="000000"/>
          <w:sz w:val="28"/>
        </w:rPr>
        <w:t>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B754C" w:rsidRDefault="006B754C">
      <w:pPr>
        <w:spacing w:after="0"/>
        <w:ind w:left="120"/>
      </w:pP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Познавательные универсальные учебные </w:t>
      </w:r>
      <w:r>
        <w:rPr>
          <w:rFonts w:ascii="Times New Roman" w:hAnsi="Times New Roman"/>
          <w:b/>
          <w:color w:val="000000"/>
          <w:sz w:val="28"/>
        </w:rPr>
        <w:t>действия</w:t>
      </w: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фигуры), записывать призна</w:t>
      </w:r>
      <w:r>
        <w:rPr>
          <w:rFonts w:ascii="Times New Roman" w:hAnsi="Times New Roman"/>
          <w:color w:val="000000"/>
          <w:sz w:val="28"/>
        </w:rPr>
        <w:t>к сравнения;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модели изученных геометрических фигур в окружающем мире;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геометрическую фигу</w:t>
      </w:r>
      <w:r>
        <w:rPr>
          <w:rFonts w:ascii="Times New Roman" w:hAnsi="Times New Roman"/>
          <w:color w:val="000000"/>
          <w:sz w:val="28"/>
        </w:rPr>
        <w:t>ру, обладающую заданным свойством (отрезок заданной длины, ломаная определённой длины, квадрат с заданным периметром);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1–2 выбранным признакам;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модель математической задачи, проверять её соответствие условиям задачи;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</w:t>
      </w:r>
      <w:r>
        <w:rPr>
          <w:rFonts w:ascii="Times New Roman" w:hAnsi="Times New Roman"/>
          <w:color w:val="000000"/>
          <w:sz w:val="28"/>
        </w:rPr>
        <w:t>нформацию в разных формах;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интерпретировать информацию, представленную в таблице, на диаграмме;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6B754C" w:rsidRDefault="006B754C">
      <w:pPr>
        <w:spacing w:after="0" w:line="257" w:lineRule="auto"/>
        <w:ind w:left="120"/>
        <w:jc w:val="both"/>
      </w:pP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Коммуникативные универсальные </w:t>
      </w:r>
      <w:r>
        <w:rPr>
          <w:rFonts w:ascii="Times New Roman" w:hAnsi="Times New Roman"/>
          <w:b/>
          <w:color w:val="000000"/>
          <w:sz w:val="28"/>
        </w:rPr>
        <w:t>учебные действия</w:t>
      </w:r>
    </w:p>
    <w:p w:rsidR="006B754C" w:rsidRDefault="006A1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математическую терминологию для записи решения предметной или практической задачи;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 контрпримеры для подтверждения или опровержения вывода, гипотезы;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конструировать, читать числовое выражение;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</w:t>
      </w:r>
      <w:r>
        <w:rPr>
          <w:rFonts w:ascii="Times New Roman" w:hAnsi="Times New Roman"/>
          <w:color w:val="000000"/>
          <w:sz w:val="28"/>
        </w:rPr>
        <w:t>ывать практическую ситуацию с использованием изученной терминологии;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математические объекты, явления и события с помощью изученных величин;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инструкцию, записывать рассуждение;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инициировать обсуждение разных способов выполнения </w:t>
      </w:r>
      <w:r>
        <w:rPr>
          <w:rFonts w:ascii="Times New Roman" w:hAnsi="Times New Roman"/>
          <w:color w:val="000000"/>
          <w:sz w:val="28"/>
        </w:rPr>
        <w:t>задания, поиск ошибок в решении.</w:t>
      </w:r>
    </w:p>
    <w:p w:rsidR="006B754C" w:rsidRDefault="006B754C">
      <w:pPr>
        <w:spacing w:after="0" w:line="257" w:lineRule="auto"/>
        <w:ind w:left="120"/>
        <w:jc w:val="both"/>
      </w:pP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B754C" w:rsidRDefault="006A1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Самоорганизация и самоконтроль: 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правильность и полноту выполнения алгоритма арифметического действия, решения текстовой задачи, построения геометрической фигуры, </w:t>
      </w:r>
      <w:r>
        <w:rPr>
          <w:rFonts w:ascii="Times New Roman" w:hAnsi="Times New Roman"/>
          <w:color w:val="000000"/>
          <w:sz w:val="28"/>
        </w:rPr>
        <w:t>измерения;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прикидку и оценку результата измерений;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исправлять, прогнозировать ошибки и трудности в решении учебной задачи.</w:t>
      </w:r>
    </w:p>
    <w:p w:rsidR="006B754C" w:rsidRDefault="006A1972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договариваться о способе решения, </w:t>
      </w:r>
      <w:r>
        <w:rPr>
          <w:rFonts w:ascii="Times New Roman" w:hAnsi="Times New Roman"/>
          <w:color w:val="000000"/>
          <w:sz w:val="28"/>
        </w:rPr>
        <w:t>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договариваться с одноклассниками в ходе организац</w:t>
      </w:r>
      <w:r>
        <w:rPr>
          <w:rFonts w:ascii="Times New Roman" w:hAnsi="Times New Roman"/>
          <w:color w:val="000000"/>
          <w:sz w:val="28"/>
        </w:rPr>
        <w:t xml:space="preserve">ии проектной работы с величинами (составление расписания, подсчёт денег,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</w:t>
      </w:r>
      <w:r>
        <w:rPr>
          <w:rFonts w:ascii="Times New Roman" w:hAnsi="Times New Roman"/>
          <w:color w:val="000000"/>
          <w:sz w:val="28"/>
        </w:rPr>
        <w:t>при конструировании, расчёт и разметка, прикидка и оценка конечного результата).</w:t>
      </w:r>
    </w:p>
    <w:p w:rsidR="006B754C" w:rsidRDefault="006B754C">
      <w:pPr>
        <w:sectPr w:rsidR="006B754C">
          <w:pgSz w:w="11906" w:h="16383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 w:line="264" w:lineRule="auto"/>
        <w:ind w:left="120"/>
        <w:jc w:val="both"/>
      </w:pPr>
      <w:bookmarkStart w:id="5" w:name="block-63681248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6B754C" w:rsidRDefault="006B754C">
      <w:pPr>
        <w:spacing w:after="0" w:line="264" w:lineRule="auto"/>
        <w:ind w:left="120"/>
        <w:jc w:val="both"/>
      </w:pPr>
    </w:p>
    <w:p w:rsidR="006B754C" w:rsidRDefault="006A197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B754C" w:rsidRDefault="006B754C">
      <w:pPr>
        <w:spacing w:after="0" w:line="264" w:lineRule="auto"/>
        <w:ind w:left="120"/>
        <w:jc w:val="both"/>
      </w:pP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</w:t>
      </w:r>
      <w:r>
        <w:rPr>
          <w:rFonts w:ascii="Times New Roman" w:hAnsi="Times New Roman"/>
          <w:color w:val="000000"/>
          <w:sz w:val="28"/>
        </w:rPr>
        <w:t xml:space="preserve">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</w:t>
      </w:r>
      <w:r>
        <w:rPr>
          <w:rFonts w:ascii="Times New Roman" w:hAnsi="Times New Roman"/>
          <w:color w:val="000000"/>
          <w:sz w:val="28"/>
        </w:rPr>
        <w:t>способствуют процессам самопознания, самовоспитания и саморазвития, формирования внутренней позиции личности.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</w:t>
      </w:r>
      <w:r>
        <w:rPr>
          <w:rFonts w:ascii="Times New Roman" w:hAnsi="Times New Roman"/>
          <w:color w:val="000000"/>
          <w:sz w:val="28"/>
        </w:rPr>
        <w:t>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</w:t>
      </w:r>
      <w:r>
        <w:rPr>
          <w:rFonts w:ascii="Times New Roman" w:hAnsi="Times New Roman"/>
          <w:color w:val="000000"/>
          <w:sz w:val="28"/>
        </w:rPr>
        <w:t>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матем</w:t>
      </w:r>
      <w:r>
        <w:rPr>
          <w:rFonts w:ascii="Times New Roman" w:hAnsi="Times New Roman"/>
          <w:color w:val="000000"/>
          <w:sz w:val="28"/>
        </w:rPr>
        <w:t>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работать в ситуациях, расширяющих опыт применения математических отношений в реальной жизни, </w:t>
      </w:r>
      <w:r>
        <w:rPr>
          <w:rFonts w:ascii="Times New Roman" w:hAnsi="Times New Roman"/>
          <w:color w:val="000000"/>
          <w:sz w:val="28"/>
        </w:rPr>
        <w:t>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</w:t>
      </w:r>
      <w:r>
        <w:rPr>
          <w:rFonts w:ascii="Times New Roman" w:hAnsi="Times New Roman"/>
          <w:color w:val="000000"/>
          <w:sz w:val="28"/>
        </w:rPr>
        <w:t>о решения учебных и жизненных проблем;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</w:t>
      </w:r>
      <w:r>
        <w:rPr>
          <w:rFonts w:ascii="Times New Roman" w:hAnsi="Times New Roman"/>
          <w:color w:val="000000"/>
          <w:sz w:val="28"/>
        </w:rPr>
        <w:t>ложенных и самостоятельно выбранных учебных проблем, задач.</w:t>
      </w:r>
    </w:p>
    <w:p w:rsidR="006B754C" w:rsidRDefault="006B754C">
      <w:pPr>
        <w:spacing w:after="0"/>
        <w:ind w:left="120"/>
        <w:jc w:val="both"/>
      </w:pPr>
    </w:p>
    <w:p w:rsidR="006B754C" w:rsidRDefault="006A1972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B754C" w:rsidRDefault="006B754C">
      <w:pPr>
        <w:spacing w:after="0"/>
        <w:ind w:left="120"/>
        <w:jc w:val="both"/>
      </w:pP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</w:t>
      </w:r>
      <w:r>
        <w:rPr>
          <w:rFonts w:ascii="Times New Roman" w:hAnsi="Times New Roman"/>
          <w:color w:val="000000"/>
          <w:sz w:val="28"/>
        </w:rPr>
        <w:t>е универсальные учебные действия, регулятивные универсальные учебные действия, совместная деятельность.</w:t>
      </w:r>
    </w:p>
    <w:p w:rsidR="006B754C" w:rsidRDefault="006A1972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B754C" w:rsidRDefault="006A1972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связи и зависимости между математическими объектами («часть-цел</w:t>
      </w:r>
      <w:r>
        <w:rPr>
          <w:rFonts w:ascii="Times New Roman" w:hAnsi="Times New Roman"/>
          <w:color w:val="000000"/>
          <w:sz w:val="28"/>
        </w:rPr>
        <w:t>ое», «причина-следствие», протяжённость);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практические графические и измерительные навыки для успешного решения учебных и житейских </w:t>
      </w:r>
      <w:r>
        <w:rPr>
          <w:rFonts w:ascii="Times New Roman" w:hAnsi="Times New Roman"/>
          <w:color w:val="000000"/>
          <w:sz w:val="28"/>
        </w:rPr>
        <w:t>задач;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6B754C" w:rsidRDefault="006A1972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</w:t>
      </w:r>
      <w:r>
        <w:rPr>
          <w:rFonts w:ascii="Times New Roman" w:hAnsi="Times New Roman"/>
          <w:color w:val="000000"/>
          <w:sz w:val="28"/>
        </w:rPr>
        <w:t>лов курса математики;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6B754C" w:rsidRDefault="006A1972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</w:t>
      </w:r>
      <w:r>
        <w:rPr>
          <w:rFonts w:ascii="Times New Roman" w:hAnsi="Times New Roman"/>
          <w:b/>
          <w:color w:val="000000"/>
          <w:sz w:val="28"/>
        </w:rPr>
        <w:t>ацией: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</w:t>
      </w:r>
      <w:r>
        <w:rPr>
          <w:rFonts w:ascii="Times New Roman" w:hAnsi="Times New Roman"/>
          <w:color w:val="000000"/>
          <w:sz w:val="28"/>
        </w:rPr>
        <w:t>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6B754C" w:rsidRDefault="006A1972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Коммуникативные </w:t>
      </w: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6B754C" w:rsidRDefault="006A1972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текст задания для объяснения способа и хода решения математической задачи;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объяснять </w:t>
      </w:r>
      <w:r>
        <w:rPr>
          <w:rFonts w:ascii="Times New Roman" w:hAnsi="Times New Roman"/>
          <w:color w:val="000000"/>
          <w:sz w:val="28"/>
        </w:rPr>
        <w:t>полученный ответ с использованием изученной терминологии;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</w:rPr>
        <w:t>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</w:t>
      </w:r>
      <w:r>
        <w:rPr>
          <w:rFonts w:ascii="Times New Roman" w:hAnsi="Times New Roman"/>
          <w:color w:val="000000"/>
          <w:sz w:val="28"/>
        </w:rPr>
        <w:t xml:space="preserve"> исправлять деформированные;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тексты заданий, аналогичные типовым изученным.</w:t>
      </w:r>
    </w:p>
    <w:p w:rsidR="006B754C" w:rsidRDefault="006A1972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B754C" w:rsidRDefault="006A1972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этапы пр</w:t>
      </w:r>
      <w:r>
        <w:rPr>
          <w:rFonts w:ascii="Times New Roman" w:hAnsi="Times New Roman"/>
          <w:color w:val="000000"/>
          <w:sz w:val="28"/>
        </w:rPr>
        <w:t>едстоящей работы, определять последовательность учебных действий;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6B754C" w:rsidRDefault="006A1972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 пр</w:t>
      </w:r>
      <w:r>
        <w:rPr>
          <w:rFonts w:ascii="Times New Roman" w:hAnsi="Times New Roman"/>
          <w:color w:val="000000"/>
          <w:sz w:val="28"/>
        </w:rPr>
        <w:t>и необходимости корректировать способы действий;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</w:t>
      </w:r>
      <w:r>
        <w:rPr>
          <w:rFonts w:ascii="Times New Roman" w:hAnsi="Times New Roman"/>
          <w:color w:val="000000"/>
          <w:sz w:val="28"/>
        </w:rPr>
        <w:t>ание вопросов, обращение к учебнику, дополнительным средствам обучения, в том числе электронным);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6B754C" w:rsidRDefault="006A1972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совместной деятельности: распределять р</w:t>
      </w:r>
      <w:r>
        <w:rPr>
          <w:rFonts w:ascii="Times New Roman" w:hAnsi="Times New Roman"/>
          <w:color w:val="000000"/>
          <w:sz w:val="28"/>
        </w:rPr>
        <w:t>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6B754C" w:rsidRDefault="006A1972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</w:t>
      </w:r>
      <w:r>
        <w:rPr>
          <w:rFonts w:ascii="Times New Roman" w:hAnsi="Times New Roman"/>
          <w:color w:val="000000"/>
          <w:sz w:val="28"/>
        </w:rPr>
        <w:t>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B754C" w:rsidRDefault="006B754C">
      <w:pPr>
        <w:spacing w:after="0"/>
        <w:ind w:left="120"/>
        <w:jc w:val="both"/>
      </w:pPr>
    </w:p>
    <w:p w:rsidR="006B754C" w:rsidRDefault="006A1972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от 0 до 20;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числа, больши</w:t>
      </w:r>
      <w:r>
        <w:rPr>
          <w:rFonts w:ascii="Times New Roman" w:hAnsi="Times New Roman"/>
          <w:color w:val="000000"/>
          <w:sz w:val="28"/>
        </w:rPr>
        <w:t>е или меньшие данного числа на заданное число;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</w:t>
      </w:r>
      <w:r>
        <w:rPr>
          <w:rFonts w:ascii="Times New Roman" w:hAnsi="Times New Roman"/>
          <w:color w:val="000000"/>
          <w:sz w:val="28"/>
        </w:rPr>
        <w:t>е, вычитаемое, разность);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 требование (вопрос);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по длине, устанавливая между ними соотношение «длиннее-короче», «выше-ниже», «шире-уже»;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измерять длину от</w:t>
      </w:r>
      <w:r>
        <w:rPr>
          <w:rFonts w:ascii="Times New Roman" w:hAnsi="Times New Roman"/>
          <w:color w:val="000000"/>
          <w:sz w:val="28"/>
        </w:rPr>
        <w:t>резка (в см), чертить отрезок заданной длины;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число и цифру;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геометрические фигуры: круг, треугольник, прямоугольник (квадрат), отрезок;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«слева-справа», «спереди-сзади», между;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</w:t>
      </w:r>
      <w:r>
        <w:rPr>
          <w:rFonts w:ascii="Times New Roman" w:hAnsi="Times New Roman"/>
          <w:color w:val="000000"/>
          <w:sz w:val="28"/>
        </w:rPr>
        <w:t>верные (истинные) и неверные (ложные) утверждения относительно заданного набора объектов/предметов;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строки и столбцы таблицы, вноси</w:t>
      </w:r>
      <w:r>
        <w:rPr>
          <w:rFonts w:ascii="Times New Roman" w:hAnsi="Times New Roman"/>
          <w:color w:val="000000"/>
          <w:sz w:val="28"/>
        </w:rPr>
        <w:t>ть данное в таблицу, извлекать данное или данные из таблицы;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два объекта (числа, геометрические фигуры);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 (в пределах 100), больше</w:t>
      </w:r>
      <w:r>
        <w:rPr>
          <w:rFonts w:ascii="Times New Roman" w:hAnsi="Times New Roman"/>
          <w:color w:val="000000"/>
          <w:sz w:val="28"/>
        </w:rPr>
        <w:t>е данного числа в заданное число раз (в пределах 20);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6B754C" w:rsidRDefault="006A197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</w:t>
      </w:r>
      <w:r>
        <w:rPr>
          <w:rFonts w:ascii="Times New Roman" w:hAnsi="Times New Roman"/>
          <w:color w:val="000000"/>
          <w:sz w:val="28"/>
        </w:rPr>
        <w:t>ложение и вычитание, в пределах 100 – устно и письменно, умножение и деление в пределах 50 с использованием таблицы умножения;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</w:t>
      </w:r>
      <w:r>
        <w:rPr>
          <w:rFonts w:ascii="Times New Roman" w:hAnsi="Times New Roman"/>
          <w:color w:val="000000"/>
          <w:sz w:val="28"/>
        </w:rPr>
        <w:t>вестный компонент сложения, вычитания;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измерительных инструментов</w:t>
      </w:r>
      <w:r>
        <w:rPr>
          <w:rFonts w:ascii="Times New Roman" w:hAnsi="Times New Roman"/>
          <w:color w:val="000000"/>
          <w:sz w:val="28"/>
        </w:rPr>
        <w:t xml:space="preserve"> длину, определять время с помощью часов;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текстовые задачи в одно-два действия: представлять задачу (краткая запись, рисунок, таблица </w:t>
      </w:r>
      <w:r>
        <w:rPr>
          <w:rFonts w:ascii="Times New Roman" w:hAnsi="Times New Roman"/>
          <w:color w:val="000000"/>
          <w:sz w:val="28"/>
        </w:rPr>
        <w:t>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геометрические фигуры: прямой угол, ломаную, многоугольник;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бумаге в клетку изображать л</w:t>
      </w:r>
      <w:r>
        <w:rPr>
          <w:rFonts w:ascii="Times New Roman" w:hAnsi="Times New Roman"/>
          <w:color w:val="000000"/>
          <w:sz w:val="28"/>
        </w:rPr>
        <w:t>оманую, многоугольник, чертить с помощью линейки или угольника прямой угол, прямоугольник с заданными длинами сторон;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измерение длин реальных объектов с помощью линейки;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длину ломаной, состоящей из двух-трёх звеньев, периметр прямоугольн</w:t>
      </w:r>
      <w:r>
        <w:rPr>
          <w:rFonts w:ascii="Times New Roman" w:hAnsi="Times New Roman"/>
          <w:color w:val="000000"/>
          <w:sz w:val="28"/>
        </w:rPr>
        <w:t>ика (квадрата);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 «все», «каждый»;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одно-двухшаговые логические рассуждения и делать выводы;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общий признак группы математических объектов (чисел, величин, геометричес</w:t>
      </w:r>
      <w:r>
        <w:rPr>
          <w:rFonts w:ascii="Times New Roman" w:hAnsi="Times New Roman"/>
          <w:color w:val="000000"/>
          <w:sz w:val="28"/>
        </w:rPr>
        <w:t>ких фигур);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закономерность в ряду объектов (чисел, геометрических фигур);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</w:t>
      </w:r>
      <w:r>
        <w:rPr>
          <w:rFonts w:ascii="Times New Roman" w:hAnsi="Times New Roman"/>
          <w:color w:val="000000"/>
          <w:sz w:val="28"/>
        </w:rPr>
        <w:t>ких фигур);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(находить общее, различное);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модели геометрических фигур в окружающем мире;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примеры, подтверждающие суждение, ответ;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(дополнять) текстовую задачу;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вычисления, измер</w:t>
      </w:r>
      <w:r>
        <w:rPr>
          <w:rFonts w:ascii="Times New Roman" w:hAnsi="Times New Roman"/>
          <w:color w:val="000000"/>
          <w:sz w:val="28"/>
        </w:rPr>
        <w:t>ения.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1000;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</w:t>
      </w:r>
      <w:r>
        <w:rPr>
          <w:rFonts w:ascii="Times New Roman" w:hAnsi="Times New Roman"/>
          <w:color w:val="000000"/>
          <w:sz w:val="28"/>
        </w:rPr>
        <w:t>ное число, в заданное число раз (в пределах 1000);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</w:t>
      </w:r>
      <w:r>
        <w:rPr>
          <w:rFonts w:ascii="Times New Roman" w:hAnsi="Times New Roman"/>
          <w:color w:val="000000"/>
          <w:sz w:val="28"/>
        </w:rPr>
        <w:t>но);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умножение и деление с числами 0 и 1;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вычислениях переместительное и сочетательное свойства сложения;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и решении задач единицы: длины (миллиметр, сантиметр, дециметр, метр,</w:t>
      </w:r>
      <w:r>
        <w:rPr>
          <w:rFonts w:ascii="Times New Roman" w:hAnsi="Times New Roman"/>
          <w:color w:val="000000"/>
          <w:sz w:val="28"/>
        </w:rPr>
        <w:t xml:space="preserve"> километр), массы (грамм, килограмм), времени (минута, час, секунда), стоимости (копейка, рубль);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</w:t>
      </w:r>
      <w:r>
        <w:rPr>
          <w:rFonts w:ascii="Times New Roman" w:hAnsi="Times New Roman"/>
          <w:color w:val="000000"/>
          <w:sz w:val="28"/>
        </w:rPr>
        <w:t>лять продолжительность события;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называть, находить долю величины (половина, четверть);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величины, выраженные долями;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 решении задач выполнять сложение и вычитание однородных величин, умножение и деление величины на однозна</w:t>
      </w:r>
      <w:r>
        <w:rPr>
          <w:rFonts w:ascii="Times New Roman" w:hAnsi="Times New Roman"/>
          <w:color w:val="000000"/>
          <w:sz w:val="28"/>
        </w:rPr>
        <w:t>чное число;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фигуры по площади (наложение, сопоставление числовых значений);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находить периметр прямоугольника (квадрата), площадь прямоугольника </w:t>
      </w:r>
      <w:r>
        <w:rPr>
          <w:rFonts w:ascii="Times New Roman" w:hAnsi="Times New Roman"/>
          <w:color w:val="000000"/>
          <w:sz w:val="28"/>
        </w:rPr>
        <w:t>(квадрата);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утверждение (вывод), строить логические рассуждения (одно-двухшаговые), в том числе с использованием изуче</w:t>
      </w:r>
      <w:r>
        <w:rPr>
          <w:rFonts w:ascii="Times New Roman" w:hAnsi="Times New Roman"/>
          <w:color w:val="000000"/>
          <w:sz w:val="28"/>
        </w:rPr>
        <w:t>нных связок;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одному-двум признакам;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</w:t>
      </w:r>
      <w:r>
        <w:rPr>
          <w:rFonts w:ascii="Times New Roman" w:hAnsi="Times New Roman"/>
          <w:color w:val="000000"/>
          <w:sz w:val="28"/>
        </w:rPr>
        <w:t>же структурировать информацию: заполнять простейшие таблицы;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выполнения учебного задания и следовать ему, выполнять действия по алгоритму;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(находить общее, различное, уникальное);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верное решение ма</w:t>
      </w:r>
      <w:r>
        <w:rPr>
          <w:rFonts w:ascii="Times New Roman" w:hAnsi="Times New Roman"/>
          <w:color w:val="000000"/>
          <w:sz w:val="28"/>
        </w:rPr>
        <w:t>тематической задачи.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многозначные числа;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или меньшее данного чи</w:t>
      </w:r>
      <w:r>
        <w:rPr>
          <w:rFonts w:ascii="Times New Roman" w:hAnsi="Times New Roman"/>
          <w:color w:val="000000"/>
          <w:sz w:val="28"/>
        </w:rPr>
        <w:t>сла на заданное число, в заданное число раз;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</w:t>
      </w:r>
      <w:r>
        <w:rPr>
          <w:rFonts w:ascii="Times New Roman" w:hAnsi="Times New Roman"/>
          <w:color w:val="000000"/>
          <w:sz w:val="28"/>
        </w:rPr>
        <w:t>100 – устно), деление с остатком – письменно (в пределах 1000);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</w:t>
      </w:r>
      <w:r>
        <w:rPr>
          <w:rFonts w:ascii="Times New Roman" w:hAnsi="Times New Roman"/>
          <w:color w:val="000000"/>
          <w:sz w:val="28"/>
        </w:rPr>
        <w:t xml:space="preserve">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долю величины, величину по ее доле;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арифметичес</w:t>
      </w:r>
      <w:r>
        <w:rPr>
          <w:rFonts w:ascii="Times New Roman" w:hAnsi="Times New Roman"/>
          <w:color w:val="000000"/>
          <w:sz w:val="28"/>
        </w:rPr>
        <w:t>кого действия;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задач единицы длины (миллиметр, сантиметр, дециметр, метр, километр), массы (грамм, килограмм, центнер,</w:t>
      </w:r>
      <w:r>
        <w:rPr>
          <w:rFonts w:ascii="Times New Roman" w:hAnsi="Times New Roman"/>
          <w:color w:val="000000"/>
          <w:sz w:val="28"/>
        </w:rPr>
        <w:t xml:space="preserve">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решении текстовых задач и </w:t>
      </w:r>
      <w:r>
        <w:rPr>
          <w:rFonts w:ascii="Times New Roman" w:hAnsi="Times New Roman"/>
          <w:color w:val="000000"/>
          <w:sz w:val="28"/>
        </w:rPr>
        <w:t>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с помощью цифровых и аналоговых приборов массу предмета, температуру (например, воды, воздуха в помещении), </w:t>
      </w:r>
      <w:r>
        <w:rPr>
          <w:rFonts w:ascii="Times New Roman" w:hAnsi="Times New Roman"/>
          <w:color w:val="000000"/>
          <w:sz w:val="28"/>
        </w:rPr>
        <w:t>вместимость с помощью измерительных сосудов, прикидку и оценку результата измерений;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вычислен</w:t>
      </w:r>
      <w:r>
        <w:rPr>
          <w:rFonts w:ascii="Times New Roman" w:hAnsi="Times New Roman"/>
          <w:color w:val="000000"/>
          <w:sz w:val="28"/>
        </w:rPr>
        <w:t>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практические задачи, связанные с повседневной жизнью (например, покупка товара, определение времени, выполне</w:t>
      </w:r>
      <w:r>
        <w:rPr>
          <w:rFonts w:ascii="Times New Roman" w:hAnsi="Times New Roman"/>
          <w:color w:val="000000"/>
          <w:sz w:val="28"/>
        </w:rPr>
        <w:t>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окружность и круг, изображать с помощью циркуля и линейки окружность заданного радиуса;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</w:t>
      </w:r>
      <w:r>
        <w:rPr>
          <w:rFonts w:ascii="Times New Roman" w:hAnsi="Times New Roman"/>
          <w:color w:val="000000"/>
          <w:sz w:val="28"/>
        </w:rPr>
        <w:t>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разбиение (показывать на рисунке, чертеже) простейшей составной ф</w:t>
      </w:r>
      <w:r>
        <w:rPr>
          <w:rFonts w:ascii="Times New Roman" w:hAnsi="Times New Roman"/>
          <w:color w:val="000000"/>
          <w:sz w:val="28"/>
        </w:rPr>
        <w:t>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верные (истинные) и неверные (ложные) утверждения, приводить пример, контрпример; 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утверждение (вывод),</w:t>
      </w:r>
      <w:r>
        <w:rPr>
          <w:rFonts w:ascii="Times New Roman" w:hAnsi="Times New Roman"/>
          <w:color w:val="000000"/>
          <w:sz w:val="28"/>
        </w:rPr>
        <w:t xml:space="preserve"> строить логические рассуждения (двух-трёхшаговые);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заданным или самостоятельно установленным одному-двум признакам;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использовать для выполнения заданий и решения задач информацию, представленную на простейших столбч</w:t>
      </w:r>
      <w:r>
        <w:rPr>
          <w:rFonts w:ascii="Times New Roman" w:hAnsi="Times New Roman"/>
          <w:color w:val="000000"/>
          <w:sz w:val="28"/>
        </w:rPr>
        <w:t xml:space="preserve">атых диаграммах, в </w:t>
      </w:r>
      <w:r>
        <w:rPr>
          <w:rFonts w:ascii="Times New Roman" w:hAnsi="Times New Roman"/>
          <w:color w:val="000000"/>
          <w:sz w:val="28"/>
        </w:rPr>
        <w:lastRenderedPageBreak/>
        <w:t>таблицах с данными о реальных процессах и явлениях окружающего мира (например, календарь, расписание), в предметах повседневной жизни (например, счет, меню, прайс-лист, объявление);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данными предложенную таблицу, столбчатую диаг</w:t>
      </w:r>
      <w:r>
        <w:rPr>
          <w:rFonts w:ascii="Times New Roman" w:hAnsi="Times New Roman"/>
          <w:color w:val="000000"/>
          <w:sz w:val="28"/>
        </w:rPr>
        <w:t>рамму;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модель текстовой задачи, числовое выражение;</w:t>
      </w:r>
    </w:p>
    <w:p w:rsidR="006B754C" w:rsidRDefault="006A1972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рационал</w:t>
      </w:r>
      <w:r>
        <w:rPr>
          <w:rFonts w:ascii="Times New Roman" w:hAnsi="Times New Roman"/>
          <w:color w:val="000000"/>
          <w:sz w:val="28"/>
        </w:rPr>
        <w:t>ьное решение задачи, находить все верные решения из предложенных.</w:t>
      </w:r>
    </w:p>
    <w:p w:rsidR="006B754C" w:rsidRDefault="006B754C">
      <w:pPr>
        <w:sectPr w:rsidR="006B754C">
          <w:pgSz w:w="11906" w:h="16383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bookmarkStart w:id="6" w:name="block-6368124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6B754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</w:tbl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6B754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</w:tbl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6"/>
        <w:gridCol w:w="1542"/>
        <w:gridCol w:w="1841"/>
        <w:gridCol w:w="1910"/>
        <w:gridCol w:w="2703"/>
      </w:tblGrid>
      <w:tr w:rsidR="006B754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</w:tbl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6B754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B754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</w:tbl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bookmarkStart w:id="7" w:name="block-6368125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«МАТЕМАТИКА. 1-4 КЛАСС В 2 ЧАСТЯХ. М.И. МОРО И ДР.» </w:t>
      </w: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6B754C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сверху/снизу;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отношений. 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Характеристики объекта,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отношений. 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Различение, чтение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одну или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геометрических фигур: точка, отрезок и др. Точка. Кривая </w:t>
            </w:r>
            <w:r>
              <w:rPr>
                <w:rFonts w:ascii="Times New Roman" w:hAnsi="Times New Roman"/>
                <w:color w:val="000000"/>
                <w:sz w:val="24"/>
              </w:rPr>
              <w:t>линия. Прямая линия. 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результата сравнения: больше, меньше, столько же </w:t>
            </w:r>
            <w:r>
              <w:rPr>
                <w:rFonts w:ascii="Times New Roman" w:hAnsi="Times New Roman"/>
                <w:color w:val="000000"/>
                <w:sz w:val="24"/>
              </w:rPr>
              <w:t>(равно). 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Расположение, описание расположения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t>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рисунка, схемы с 1—2 числовыми данными (значениями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предложения, составленные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10. Применение в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элементы. Дополнение текста до задачи.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действие: запись решения, ответа задачи. 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на листе в </w:t>
            </w:r>
            <w:r>
              <w:rPr>
                <w:rFonts w:ascii="Times New Roman" w:hAnsi="Times New Roman"/>
                <w:color w:val="000000"/>
                <w:sz w:val="24"/>
              </w:rPr>
              <w:t>клетку. 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действие. Выбор и </w:t>
            </w:r>
            <w:r>
              <w:rPr>
                <w:rFonts w:ascii="Times New Roman" w:hAnsi="Times New Roman"/>
                <w:color w:val="000000"/>
                <w:sz w:val="24"/>
              </w:rPr>
              <w:t>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слева/справа, сверху/снизу, между; установление пространственных отношений. Внутри. Вне.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четырёхугольника. 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«Пространственные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10. Применение в практических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ситуациях. 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действие: запись решения, ответа задачи. 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задаче. 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сложения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прямоугольник.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сложения.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решения, ответа задачи. 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задачи. 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увеличение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чисел. 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в пределах 20 без перехода </w:t>
            </w:r>
            <w:r>
              <w:rPr>
                <w:rFonts w:ascii="Times New Roman" w:hAnsi="Times New Roman"/>
                <w:color w:val="000000"/>
                <w:sz w:val="24"/>
              </w:rPr>
              <w:t>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без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перехода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действия. 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вычитании. Представление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модели и запись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15. Табличное вычитание. Вычитание вида 11 - □. Вычитание вида 12 - □.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Вычитание вида 13 - □. 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Единица длины: сантиметр, дециметр.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переходом через десяток. Повторение. Что узнали. Чему научились в 1 </w:t>
            </w:r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</w:tbl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6B75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чтение, запись. Десятичный принцип записи чисел. Поместное значение цифр в записи числа.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упорядочение. Установление закономерности в записи последовательности из </w:t>
            </w:r>
            <w:r>
              <w:rPr>
                <w:rFonts w:ascii="Times New Roman" w:hAnsi="Times New Roman"/>
                <w:color w:val="000000"/>
                <w:sz w:val="24"/>
              </w:rPr>
              <w:t>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величин.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Соотношения между единицами величины (в пределах 100). Соотношения между единицами: рубль, копейка; метр,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фигур: её объяснение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времени. 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ломаная. 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</w:t>
            </w:r>
            <w:r>
              <w:rPr>
                <w:rFonts w:ascii="Times New Roman" w:hAnsi="Times New Roman"/>
                <w:color w:val="000000"/>
                <w:sz w:val="24"/>
              </w:rPr>
              <w:t>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Переместительное, сочетательное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предложений </w:t>
            </w:r>
            <w:r>
              <w:rPr>
                <w:rFonts w:ascii="Times New Roman" w:hAnsi="Times New Roman"/>
                <w:color w:val="000000"/>
                <w:sz w:val="24"/>
              </w:rPr>
              <w:t>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 (реальность ответа, обратное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действие). 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Числовое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выражение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прибавления однозначного числа с переходом через разряд. 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сложения, его нахождение.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</w:t>
            </w:r>
            <w:r>
              <w:rPr>
                <w:rFonts w:ascii="Times New Roman" w:hAnsi="Times New Roman"/>
                <w:color w:val="000000"/>
                <w:sz w:val="24"/>
              </w:rPr>
              <w:t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объектов по заданному и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прямой угол. 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Прибавление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квадрат. 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длины отрезка на заданную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разбиение 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чисел.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слагаемого (вычисления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уменьшаемого (вычисления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объектов повседневной жизни: её объяснение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(без скобок)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9. 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утверждений относительно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</w:tbl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6B754C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арифметического действия: </w:t>
            </w:r>
            <w:r>
              <w:rPr>
                <w:rFonts w:ascii="Times New Roman" w:hAnsi="Times New Roman"/>
                <w:color w:val="000000"/>
                <w:sz w:val="24"/>
              </w:rPr>
              <w:t>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модели. 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Таблицы с </w:t>
            </w:r>
            <w:r>
              <w:rPr>
                <w:rFonts w:ascii="Times New Roman" w:hAnsi="Times New Roman"/>
                <w:color w:val="000000"/>
                <w:sz w:val="24"/>
              </w:rPr>
              <w:t>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https://m.edsoo.ru/c4e10ed4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https://m.edsoo.ru/c4e0944a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https://m.edsoo.ru/c4e15b14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https://m.edsoo.ru/c4e08cc0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Равенства и неравенства: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https://m.edsoo.ru/c4e087e8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https://m.edsoo.ru/c4e09e4a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https://m.edsoo.ru/c4e13bca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(разбиение фигуры на части,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 умножения: анализ, формулирование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способом. 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https://m.edsoo.ru/c4e16640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работу (производительность труда) одного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https://m.edsoo.ru/c4e18d3c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в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https://m.edsoo.ru/c4e14142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в пределах 100: </w:t>
            </w:r>
            <w:r>
              <w:rPr>
                <w:rFonts w:ascii="Times New Roman" w:hAnsi="Times New Roman"/>
                <w:color w:val="000000"/>
                <w:sz w:val="24"/>
              </w:rPr>
              <w:t>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https://m.edsoo.ru/c4e0b678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Определение с помощью цифровых и аналоговых приборов, измерительных инструментов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соотношение «начало, окончание, продолжительность события»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https://m.edsoo.ru/c4e0974c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https://m.edsoo.ru/c4e0a020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двузначного числа на однозначное </w:t>
            </w:r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верного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https://m.edsoo.ru/c4e0d400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https://m.edsoo.ru/c4e0e634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https://m.edsoo.ru/c4e0c3f2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https://m.edsoo.ru/c4e14e62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https://m.edsoo.ru/c4e16078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форме. 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https://m.edsoo.ru/c4e07ff0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Масса (единица массы — грамм); соотношение между килограммом и </w:t>
            </w:r>
            <w:r>
              <w:rPr>
                <w:rFonts w:ascii="Times New Roman" w:hAnsi="Times New Roman"/>
                <w:color w:val="000000"/>
                <w:sz w:val="24"/>
              </w:rPr>
              <w:t>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(единица длины — миллиметр, километр);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</w:t>
            </w:r>
            <w:r>
              <w:rPr>
                <w:rFonts w:ascii="Times New Roman" w:hAnsi="Times New Roman"/>
                <w:color w:val="000000"/>
                <w:sz w:val="24"/>
              </w:rPr>
              <w:t>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трехзначного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https://m.edsoo.ru/c4e18120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https://m.edsoo.ru/c4e102b8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правильности вычислений: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результата. 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https://m.edsoo.ru/c4e0e81e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https://m.edsoo.ru/c4e18b70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</w:tbl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6B754C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порядка выполнения действий в числовом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</w:t>
            </w:r>
            <w:r>
              <w:rPr>
                <w:rFonts w:ascii="Times New Roman" w:hAnsi="Times New Roman"/>
                <w:color w:val="000000"/>
                <w:sz w:val="24"/>
              </w:rPr>
              <w:t>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представление многозначного числа в виде суммы разрядных </w:t>
            </w:r>
            <w:r>
              <w:rPr>
                <w:rFonts w:ascii="Times New Roman" w:hAnsi="Times New Roman"/>
                <w:color w:val="000000"/>
                <w:sz w:val="24"/>
              </w:rPr>
              <w:t>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многозначных чисел. Классификация чисел. 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6B754C" w:rsidRDefault="006A1972">
            <w:pPr>
              <w:numPr>
                <w:ilvl w:val="0"/>
                <w:numId w:val="1"/>
              </w:numPr>
              <w:spacing w:after="0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 </w:t>
            </w:r>
            <w:r>
              <w:rPr>
                <w:rFonts w:ascii="Times New Roman" w:hAnsi="Times New Roman"/>
                <w:color w:val="000000"/>
                <w:sz w:val="24"/>
              </w:rPr>
              <w:t>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площади. Соотношения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площади в практических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разными способами: палетка, разбиение на прямоугольники или </w:t>
            </w:r>
            <w:r>
              <w:rPr>
                <w:rFonts w:ascii="Times New Roman" w:hAnsi="Times New Roman"/>
                <w:color w:val="000000"/>
                <w:sz w:val="24"/>
              </w:rPr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массы </w:t>
            </w:r>
            <w:r>
              <w:rPr>
                <w:rFonts w:ascii="Times New Roman" w:hAnsi="Times New Roman"/>
                <w:color w:val="000000"/>
                <w:sz w:val="24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величинами: 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 сложении, вычитании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прямоугольников. 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(произведения, частного) с </w:t>
            </w:r>
            <w:r>
              <w:rPr>
                <w:rFonts w:ascii="Times New Roman" w:hAnsi="Times New Roman"/>
                <w:color w:val="000000"/>
                <w:sz w:val="24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величины в несколько раз (деление на однозначное </w:t>
            </w:r>
            <w:r>
              <w:rPr>
                <w:rFonts w:ascii="Times New Roman" w:hAnsi="Times New Roman"/>
                <w:color w:val="000000"/>
                <w:sz w:val="24"/>
              </w:rPr>
              <w:t>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об умножении, делении для решения практических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https://m.edsoo.ru/c4e24736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электронными техническими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https://m.edsoo.ru/c4e1c6f8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"Конструирование: разбиение фигуры на 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алгоритмов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построения геометрической фигуры,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 деления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https://m.edsoo.ru/c4e1d544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производительности труда,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ps://m.edsoo.ru/c4e22968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Практическая работа по теме "Окружность, круг: распознавание и изображение; построение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 заданного радиуса". 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https://m.edsoo.ru/c4e296aa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скорости, времени,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https://m.edsoo.ru/c4e2911e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https://m.edsoo.ru/c4e29510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нахождение доли величины, величины по её доле". 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6B754C" w:rsidRDefault="006A1972">
            <w:pPr>
              <w:numPr>
                <w:ilvl w:val="0"/>
                <w:numId w:val="2"/>
              </w:numPr>
              <w:spacing w:after="0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</w:t>
            </w:r>
            <w:r>
              <w:rPr>
                <w:rFonts w:ascii="Times New Roman" w:hAnsi="Times New Roman"/>
                <w:color w:val="000000"/>
                <w:sz w:val="24"/>
              </w:rPr>
              <w:t>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https://m.edsoo.ru/c4e288ea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https://m.edsoo.ru/c4e299ca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</w:tbl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bookmarkStart w:id="8" w:name="block-6368125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6B754C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столько же, </w:t>
            </w:r>
            <w:r>
              <w:rPr>
                <w:rFonts w:ascii="Times New Roman" w:hAnsi="Times New Roman"/>
                <w:color w:val="000000"/>
                <w:sz w:val="24"/>
              </w:rPr>
              <w:t>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</w:t>
            </w:r>
            <w:r>
              <w:rPr>
                <w:rFonts w:ascii="Times New Roman" w:hAnsi="Times New Roman"/>
                <w:color w:val="000000"/>
                <w:sz w:val="24"/>
              </w:rPr>
              <w:t>в 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без измерения: </w:t>
            </w:r>
            <w:r>
              <w:rPr>
                <w:rFonts w:ascii="Times New Roman" w:hAnsi="Times New Roman"/>
                <w:color w:val="000000"/>
                <w:sz w:val="24"/>
              </w:rPr>
              <w:t>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одну или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единиц. 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сложения.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Модели задач: краткая запись, рисунок, </w:t>
            </w:r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действие. </w:t>
            </w:r>
            <w:r>
              <w:rPr>
                <w:rFonts w:ascii="Times New Roman" w:hAnsi="Times New Roman"/>
                <w:color w:val="000000"/>
                <w:sz w:val="24"/>
              </w:rPr>
              <w:t>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Группировка объектов по заданному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двух объектов (чисел, величин,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результата вычитания нескольких </w:t>
            </w:r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уменьшение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Перестановка слагаемых при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сложения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Сложение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сложения. 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действие: запись решения, ответа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задачи. 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Компоненты действия вычитания. 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с </w:t>
            </w:r>
            <w:r>
              <w:rPr>
                <w:rFonts w:ascii="Times New Roman" w:hAnsi="Times New Roman"/>
                <w:color w:val="000000"/>
                <w:sz w:val="24"/>
              </w:rPr>
              <w:t>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Счёт по 2, по </w:t>
            </w:r>
            <w:r>
              <w:rPr>
                <w:rFonts w:ascii="Times New Roman" w:hAnsi="Times New Roman"/>
                <w:color w:val="000000"/>
                <w:sz w:val="24"/>
              </w:rPr>
              <w:t>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сложения и вычитания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переходом через десяток.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</w:tbl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6B754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упорядочение.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Чтение, представление текста задачи в виде рисунка, схемы или другой </w:t>
            </w:r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фигур: её объяснение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использованием математической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— час, </w:t>
            </w:r>
            <w:r>
              <w:rPr>
                <w:rFonts w:ascii="Times New Roman" w:hAnsi="Times New Roman"/>
                <w:color w:val="000000"/>
                <w:sz w:val="24"/>
              </w:rPr>
              <w:t>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Составление, чтение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Переместительное, сочетательное свойства сложения, их применение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утверждения, 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Прибавление и вычитание однозначного числа без перехода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 (реальность ответа, обратное действие). 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Расчётные задачи на увеличение/уменьшение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для ответа на вопрос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составления ряда чисел, величин,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разбиение прямоугольника на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чисел.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деления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числа 7 и </w:t>
            </w:r>
            <w:r>
              <w:rPr>
                <w:rFonts w:ascii="Times New Roman" w:hAnsi="Times New Roman"/>
                <w:color w:val="000000"/>
                <w:sz w:val="24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электронными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фигуры. Периметр.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</w:tbl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6B754C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https://m.edsoo.ru/c4e1592a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фигур – отрезка,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https://m.edsoo.ru/c4e1628a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 с использованием таблицы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числовом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https://m.edsoo.ru/c4e1383c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https://m.edsoo.ru/c4e106d2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площади – квадратный метр,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https://m.edsoo.ru/c4e131d4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многоугольника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 данных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https://m.edsoo.ru/c4e151f0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https://m.edsoo.ru/c4e18ec2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доли величины и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по значению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https://m.edsoo.ru/c4e126f8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секунда); соотношение «начало, окончание, продолжительность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окончание, </w:t>
            </w:r>
            <w:r>
              <w:rPr>
                <w:rFonts w:ascii="Times New Roman" w:hAnsi="Times New Roman"/>
                <w:color w:val="000000"/>
                <w:sz w:val="24"/>
              </w:rPr>
              <w:t>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https://m.edsoo.ru/c4e08b08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порядка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Внетабличное устное умножение и деление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https://m.edsoo.ru/c4e0c046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https://m.edsoo.ru/c4e0d7ac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https://m.edsoo.ru/c4e1840e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https://m.edsoo.ru/c4e11064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работу (производительность труда) </w:t>
            </w:r>
            <w:r>
              <w:rPr>
                <w:rFonts w:ascii="Times New Roman" w:hAnsi="Times New Roman"/>
                <w:color w:val="000000"/>
                <w:sz w:val="24"/>
              </w:rPr>
              <w:t>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https://m.edsoo.ru/c4e084a0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Равенства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</w:t>
            </w:r>
            <w:r>
              <w:rPr>
                <w:rFonts w:ascii="Times New Roman" w:hAnsi="Times New Roman"/>
                <w:color w:val="000000"/>
                <w:sz w:val="24"/>
              </w:rPr>
              <w:t>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(единица длины — миллиметр, километр); соотношение между величинами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с круглым </w:t>
            </w:r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https://m.edsoo.ru/c4e0d98c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умножения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https://m.edsoo.ru/c4e0db6c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умножения трехзначного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задач. Установление последовательности событий в тексте и действий в решении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таблицей: анализ данных, использование информации для </w:t>
            </w:r>
            <w:r>
              <w:rPr>
                <w:rFonts w:ascii="Times New Roman" w:hAnsi="Times New Roman"/>
                <w:color w:val="000000"/>
                <w:sz w:val="24"/>
              </w:rPr>
              <w:t>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https://m.edsoo.ru/c4e17dec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</w:tbl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4144"/>
        <w:gridCol w:w="1111"/>
        <w:gridCol w:w="1841"/>
        <w:gridCol w:w="1910"/>
        <w:gridCol w:w="1347"/>
        <w:gridCol w:w="2849"/>
      </w:tblGrid>
      <w:tr w:rsidR="006B754C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54C" w:rsidRDefault="006B754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54C" w:rsidRDefault="006B754C"/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https://m.edsoo.ru/c4e1eab6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https://m.edsoo.ru/c4e1eed0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https://m.edsoo.ru/c4e1c338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классе.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https://m.edsoo.ru/c4e26f72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https://m.edsoo.ru/c4e27210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установление закономерности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https://m.edsoo.ru/c4e1e2aa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https://m.edsoo.ru/c4e1e458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https://m.edsoo.ru/c4e19f84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группы многозначных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Вместимость (единица вместимости - литр).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вместимости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разными способами: палетка,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массы, вместимости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https://m.edsoo.ru/c4e22fb2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https://m.edsoo.ru/c4e23854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https://m.edsoo.ru/c4e24092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https://m.edsoo.ru/c4e26806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https://m.edsoo.ru/c4e1e5e8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https://m.edsoo.ru/c4e1e78c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многозначного числа до заданного круглого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https://m.edsoo.ru/c4e1a588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 и величины по ее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https://m.edsoo.ru/c4e232e6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https://m.edsoo.ru/c4e26b26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https://m.edsoo.ru/c4e26144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Число, большее или меньшее данного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https://m.edsoo.ru/c4e1a27c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https://m.edsoo.ru/c4e20212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(суммы,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величины в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https://m.edsoo.ru/c4e203c0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приемы записи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https://m.edsoo.ru/c4e23700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https://m.edsoo.ru/c4e29ce0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https://m.edsoo.ru/c4e25fbe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https://m.edsoo.ru/c4e25c9e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https://m.edsoo.ru/c4e2003c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задач. Задачи на доли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https://m.edsoo.ru/c4e270a8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Письменные вычисления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Задачи на установление времени, расчёта количества, </w:t>
            </w:r>
            <w:r>
              <w:rPr>
                <w:rFonts w:ascii="Times New Roman" w:hAnsi="Times New Roman"/>
                <w:color w:val="000000"/>
                <w:sz w:val="24"/>
              </w:rPr>
              <w:t>расхода, изменения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"Конструирование: разбиение фигуры на прямоугольники (квадраты), составление фигур из прямоугольников/квадратов"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/ Всероссийская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Нумерация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Задачи на нахождение доли величины, величины по её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https://m.edsoo.ru/c4e23444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Разные способы решения некоторых видов изученных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</w:tr>
      <w:tr w:rsidR="006B754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Пространственные геометрические фигуры </w:t>
            </w:r>
            <w:r>
              <w:rPr>
                <w:rFonts w:ascii="Times New Roman" w:hAnsi="Times New Roman"/>
                <w:color w:val="000000"/>
                <w:sz w:val="24"/>
              </w:rPr>
              <w:t>(тела)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54C" w:rsidRDefault="006B754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6B754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54C" w:rsidRDefault="006B754C"/>
        </w:tc>
      </w:tr>
    </w:tbl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B754C">
      <w:pPr>
        <w:sectPr w:rsidR="006B754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before="199" w:after="199" w:line="336" w:lineRule="auto"/>
        <w:ind w:left="120"/>
      </w:pPr>
      <w:bookmarkStart w:id="9" w:name="block-63681253"/>
      <w:bookmarkEnd w:id="8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6B754C" w:rsidRDefault="006A19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6B754C" w:rsidRDefault="006B754C">
      <w:pPr>
        <w:spacing w:after="0"/>
        <w:ind w:left="120"/>
      </w:pPr>
    </w:p>
    <w:p w:rsidR="006B754C" w:rsidRDefault="006A19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10729"/>
      </w:tblGrid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пересчитывать различные объекты, устанавливать порядковый номер объекта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числа, бо́льшие или меньшие данного числа на заданное число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сложения и вычитания в пределах 20 (устно и письменно) без перехода чер</w:t>
            </w:r>
            <w:r>
              <w:rPr>
                <w:rFonts w:ascii="Times New Roman" w:hAnsi="Times New Roman"/>
                <w:color w:val="000000"/>
                <w:sz w:val="24"/>
              </w:rPr>
              <w:t>ез десяток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сложения и вычитания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объекты по длине, измерять длину отрезка, чертить отрезок заданной длины (см, дм) 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геометрические фигуры: круг, треугольник, прямоугольник (квадрат), отрезок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между объектами соотношения: «слева – справа», «сп</w:t>
            </w:r>
            <w:r>
              <w:rPr>
                <w:rFonts w:ascii="Times New Roman" w:hAnsi="Times New Roman"/>
                <w:color w:val="000000"/>
                <w:sz w:val="24"/>
              </w:rPr>
              <w:t>ереди – сзади», «между»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строки и столбцы таблицы, </w:t>
            </w:r>
            <w:r>
              <w:rPr>
                <w:rFonts w:ascii="Times New Roman" w:hAnsi="Times New Roman"/>
                <w:color w:val="000000"/>
                <w:sz w:val="24"/>
              </w:rPr>
              <w:t>вносить и извлекать данное или данные из таблицы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два объекта (числа, геометрические фигуры)</w:t>
            </w:r>
          </w:p>
        </w:tc>
      </w:tr>
      <w:tr w:rsidR="006B754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распределять объекты на две группы по заданному основанию</w:t>
            </w:r>
          </w:p>
        </w:tc>
      </w:tr>
    </w:tbl>
    <w:p w:rsidR="006B754C" w:rsidRDefault="006B754C">
      <w:pPr>
        <w:spacing w:after="0"/>
        <w:ind w:left="120"/>
      </w:pPr>
    </w:p>
    <w:p w:rsidR="006B754C" w:rsidRDefault="006A19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62"/>
        <w:gridCol w:w="10758"/>
      </w:tblGrid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результатам освоения основной образовательной программы начального общего образования 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</w:t>
            </w:r>
            <w:r>
              <w:rPr>
                <w:rFonts w:ascii="Times New Roman" w:hAnsi="Times New Roman"/>
                <w:color w:val="000000"/>
                <w:sz w:val="24"/>
              </w:rPr>
              <w:t>данного числа в заданное число раз (в пределах 20)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арифметические действия: сложение и вычитание,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– устно и письменно, умножение и деление в пределах 50 с использованием таблицы умножения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умножения, деления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сложения, вычитания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выполнении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величины длины, м</w:t>
            </w:r>
            <w:r>
              <w:rPr>
                <w:rFonts w:ascii="Times New Roman" w:hAnsi="Times New Roman"/>
                <w:color w:val="000000"/>
                <w:sz w:val="24"/>
              </w:rPr>
              <w:t>ассы, времени, стоимости, устанавливая между ними соотношение «больше или меньше на»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действия, оформлять его в виде арифметического действия или действий, записывать ответ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называть геометрические фигуры: прямой угол, ломаную, многоугольник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бумаге в клетку изображать ломаную, многоугольник, чертить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линейки или угольника прямой угол, прямоугольник с заданными длинами сторон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</w:t>
            </w:r>
            <w:r>
              <w:rPr>
                <w:rFonts w:ascii="Times New Roman" w:hAnsi="Times New Roman"/>
                <w:color w:val="000000"/>
                <w:sz w:val="24"/>
              </w:rPr>
              <w:t>рные (истинные) и неверные (ложные) утверждения со словами «все», «каждый»; проводить одно-двухшаговые логические рассуждения и делать выводы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</w:t>
            </w: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(чисел, геометрических фигур)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группы объектов (находи</w:t>
            </w:r>
            <w:r>
              <w:rPr>
                <w:rFonts w:ascii="Times New Roman" w:hAnsi="Times New Roman"/>
                <w:color w:val="000000"/>
                <w:sz w:val="24"/>
              </w:rPr>
              <w:t>ть общее, различное)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обнаруживать модели геометрических фигур в окружающем мире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примеры, подтверждающие суждение, ответ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(дополнять) текстовую задачу</w:t>
            </w:r>
          </w:p>
        </w:tc>
      </w:tr>
      <w:tr w:rsidR="006B754C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проверять правильность вычисления, измерения</w:t>
            </w:r>
          </w:p>
        </w:tc>
      </w:tr>
    </w:tbl>
    <w:p w:rsidR="006B754C" w:rsidRDefault="006B754C">
      <w:pPr>
        <w:spacing w:after="0"/>
        <w:ind w:left="120"/>
      </w:pPr>
    </w:p>
    <w:p w:rsidR="006B754C" w:rsidRDefault="006A19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87"/>
        <w:gridCol w:w="10733"/>
      </w:tblGrid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в пределах 1000;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арифметические действия: сложение и вычитание, умножение и деление на однозначное число, деление с остатком; выполнять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 и деления с числами 0 и 1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</w:t>
            </w:r>
            <w:r>
              <w:rPr>
                <w:rFonts w:ascii="Times New Roman" w:hAnsi="Times New Roman"/>
                <w:color w:val="000000"/>
                <w:sz w:val="24"/>
              </w:rPr>
              <w:t>очетательное свойства сложения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арифметического действия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</w:t>
            </w:r>
            <w:r>
              <w:rPr>
                <w:rFonts w:ascii="Times New Roman" w:hAnsi="Times New Roman"/>
                <w:color w:val="000000"/>
                <w:sz w:val="24"/>
              </w:rPr>
              <w:t>авнивать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называть, находить долю величины; сравнивать величины, выраженные долями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и в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ситуациях (покупка товара, определение времени, выполнение расчётов) соотношение между величинами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 в одно-два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прямоугольник из д</w:t>
            </w:r>
            <w:r>
              <w:rPr>
                <w:rFonts w:ascii="Times New Roman" w:hAnsi="Times New Roman"/>
                <w:color w:val="000000"/>
                <w:sz w:val="24"/>
              </w:rPr>
              <w:t>анных фигур (квадратов), делить прямоугольник, многоугольник на заданные части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верные (истинные) и неверные (ложные)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 со словами: «все», «некоторые», «и», «каждый», «если …, то…»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утверждение (вывод), строить логические рассуждения (одно-двухшаговые), в том числе с использованием изученных связок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объекты по одному-двум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признакам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план выполнения учебного задания и </w:t>
            </w:r>
            <w:r>
              <w:rPr>
                <w:rFonts w:ascii="Times New Roman" w:hAnsi="Times New Roman"/>
                <w:color w:val="000000"/>
                <w:sz w:val="24"/>
              </w:rPr>
              <w:t>следовать ему, выполнять действия по алгоритму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математические объекты (находить общее, различное, уникальное)</w:t>
            </w:r>
          </w:p>
        </w:tc>
      </w:tr>
      <w:tr w:rsidR="006B754C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верное решение математической задачи</w:t>
            </w:r>
          </w:p>
        </w:tc>
      </w:tr>
    </w:tbl>
    <w:p w:rsidR="006B754C" w:rsidRDefault="006B754C">
      <w:pPr>
        <w:spacing w:after="0"/>
        <w:ind w:left="120"/>
      </w:pPr>
    </w:p>
    <w:p w:rsidR="006B754C" w:rsidRDefault="006A19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10876"/>
      </w:tblGrid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многозначные числа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число, большее или меньшее данного числа на заданное число, в заданное число раз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</w:t>
            </w:r>
            <w:r>
              <w:rPr>
                <w:rFonts w:ascii="Times New Roman" w:hAnsi="Times New Roman"/>
                <w:color w:val="000000"/>
                <w:sz w:val="24"/>
              </w:rPr>
              <w:t>х 1000)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значение числового выражения, содержащего 2 – 4 арифметических действия, использовать при вычислениях изученные свойства арифметических действий 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прикидку результата вычислений, проверку полученного ответа по </w:t>
            </w:r>
            <w:r>
              <w:rPr>
                <w:rFonts w:ascii="Times New Roman" w:hAnsi="Times New Roman"/>
                <w:color w:val="000000"/>
                <w:sz w:val="24"/>
              </w:rPr>
              <w:t>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долю величины, величину по её доле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арифметического действия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единиц</w:t>
            </w:r>
            <w:r>
              <w:rPr>
                <w:rFonts w:ascii="Times New Roman" w:hAnsi="Times New Roman"/>
                <w:color w:val="000000"/>
                <w:sz w:val="24"/>
              </w:rPr>
              <w:t>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</w:t>
            </w:r>
            <w:r>
              <w:rPr>
                <w:rFonts w:ascii="Times New Roman" w:hAnsi="Times New Roman"/>
                <w:color w:val="000000"/>
                <w:sz w:val="24"/>
              </w:rPr>
              <w:t>адратный сантиметр), скорости (километр в час)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 прикидку и оценку результата измерений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1 – 3 действия, выполнять прео</w:t>
            </w:r>
            <w:r>
              <w:rPr>
                <w:rFonts w:ascii="Times New Roman" w:hAnsi="Times New Roman"/>
                <w:color w:val="000000"/>
                <w:sz w:val="24"/>
              </w:rPr>
              <w:t>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вычислительные устройства, оценивать полученный результат по критериям: реальность, соответствие условию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задачи, связанные с повседневной жизнью, в том числе с избыточными данными, находить недостающую информацию (например, из таблиц, схем), находить различные способы решения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окружность и круг, изображать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циркуля и линейки окружность заданного радиуса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изображения простейших пространственных фигур, распознавать в простейших случаях проекции предметов окружающего мира на плоскость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разбиение простейшей составной фигуры на прямоу</w:t>
            </w:r>
            <w:r>
              <w:rPr>
                <w:rFonts w:ascii="Times New Roman" w:hAnsi="Times New Roman"/>
                <w:color w:val="000000"/>
                <w:sz w:val="24"/>
              </w:rPr>
              <w:t>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утверждения, приводить пример, контрпример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утверждение (вывод), </w:t>
            </w:r>
            <w:r>
              <w:rPr>
                <w:rFonts w:ascii="Times New Roman" w:hAnsi="Times New Roman"/>
                <w:color w:val="000000"/>
                <w:sz w:val="24"/>
              </w:rPr>
              <w:t>строить логические рассуждения (двух-трёхшаговые)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объекты по заданным или самостоятельно установленным одному-двум признакам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использовать для выполнения заданий и решения задач информацию, представленную на простейш</w:t>
            </w:r>
            <w:r>
              <w:rPr>
                <w:rFonts w:ascii="Times New Roman" w:hAnsi="Times New Roman"/>
                <w:color w:val="000000"/>
                <w:sz w:val="24"/>
              </w:rPr>
              <w:t>их столбчатых диаграммах, в таблицах с данными о реальных процессах и явлениях окружающего мира, в предметах повседневной жизни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данными предложенную таблицу, столбчатую диаграмму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формализованные описания последовательност</w:t>
            </w:r>
            <w:r>
              <w:rPr>
                <w:rFonts w:ascii="Times New Roman" w:hAnsi="Times New Roman"/>
                <w:color w:val="000000"/>
                <w:sz w:val="24"/>
              </w:rPr>
              <w:t>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модель текстовой задачи, числовое выражение</w:t>
            </w:r>
          </w:p>
        </w:tc>
      </w:tr>
      <w:tr w:rsidR="006B754C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рациональное решение задачи, находить все верные решения из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предложенных</w:t>
            </w:r>
          </w:p>
        </w:tc>
      </w:tr>
    </w:tbl>
    <w:p w:rsidR="006B754C" w:rsidRDefault="006B754C">
      <w:pPr>
        <w:spacing w:after="0"/>
        <w:ind w:left="120"/>
      </w:pPr>
    </w:p>
    <w:p w:rsidR="006B754C" w:rsidRDefault="006B754C">
      <w:pPr>
        <w:sectPr w:rsidR="006B754C">
          <w:pgSz w:w="11906" w:h="16383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before="199" w:after="199"/>
        <w:ind w:left="120"/>
      </w:pPr>
      <w:bookmarkStart w:id="10" w:name="block-63681255"/>
      <w:bookmarkEnd w:id="9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6B754C" w:rsidRDefault="006B754C">
      <w:pPr>
        <w:spacing w:after="0"/>
        <w:ind w:left="120"/>
      </w:pPr>
    </w:p>
    <w:p w:rsidR="006B754C" w:rsidRDefault="006A19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11860"/>
      </w:tblGrid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9: различение, чтение, запись. Единица счёта. Десяток. Счёт предметов, запись результата цифрами. Число и цифра 0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и её измерение. Единицы длины и соотношения между ними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пределах 20. Названия компонентов действий, результатов действий сложения, вычитания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в одно действие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пространстве, установление пространственных отн</w:t>
            </w:r>
            <w:r>
              <w:rPr>
                <w:rFonts w:ascii="Times New Roman" w:hAnsi="Times New Roman"/>
                <w:color w:val="000000"/>
                <w:sz w:val="24"/>
              </w:rPr>
              <w:t>ошений: «слева – справа», «сверху – снизу», «между»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сантиметрах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</w:t>
            </w:r>
            <w:r>
              <w:rPr>
                <w:rFonts w:ascii="Times New Roman" w:hAnsi="Times New Roman"/>
                <w:color w:val="000000"/>
                <w:sz w:val="24"/>
              </w:rPr>
              <w:t>родолжение ряда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таблицы. Извлечение, внесение данных в таблицу. Чтение рисунка, схемы с одним-двумя числовыми данными (значениями данных величин)</w:t>
            </w:r>
          </w:p>
        </w:tc>
      </w:tr>
      <w:tr w:rsidR="006B754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Двух-трёхшаговые инструкции, связанные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вычислением, измерением длины, изображением геометрической фигуры</w:t>
            </w:r>
          </w:p>
        </w:tc>
      </w:tr>
    </w:tbl>
    <w:p w:rsidR="006B754C" w:rsidRDefault="006B754C">
      <w:pPr>
        <w:spacing w:after="0"/>
        <w:ind w:left="120"/>
      </w:pPr>
    </w:p>
    <w:p w:rsidR="006B754C" w:rsidRDefault="006A19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30"/>
        <w:gridCol w:w="10930"/>
      </w:tblGrid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запись, десятичный состав, сравнение. Запись равенства, неравенства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единиц, десятков. Разностное сравнение чисел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Устное и письменное сложение и вычитание чисел в пределах 100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</w:t>
            </w:r>
            <w:r>
              <w:rPr>
                <w:rFonts w:ascii="Times New Roman" w:hAnsi="Times New Roman"/>
                <w:color w:val="000000"/>
                <w:sz w:val="24"/>
              </w:rPr>
              <w:t>верка результата вычисления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умножения и деления чисел в практических и учебных ситуациях. Названия компонентов действий умножения, деления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 при вычислениях и решении задач. Переместительное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умножения. Взаимосвязь компонентов и результата действия умножения, действия деления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выражение: чтение, запись, вычислени</w:t>
            </w:r>
            <w:r>
              <w:rPr>
                <w:rFonts w:ascii="Times New Roman" w:hAnsi="Times New Roman"/>
                <w:color w:val="000000"/>
                <w:sz w:val="24"/>
              </w:rPr>
              <w:t>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</w:t>
            </w:r>
            <w:r>
              <w:rPr>
                <w:rFonts w:ascii="Times New Roman" w:hAnsi="Times New Roman"/>
                <w:color w:val="000000"/>
                <w:sz w:val="24"/>
              </w:rPr>
              <w:t>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t>точка, прямая, прямой угол, ломаная, многоугольник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изображённого прямоугольника (квадрата), запись результата измерения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утверждения, содержащие количественные, пространственные отношения,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между числами или величинами. Конструирование утверждений с использованием слов «каждый», «все»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данных в таблицу, дополнение моделей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(схем, изображений) готовыми числовыми данными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6B754C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средствами обучения</w:t>
            </w:r>
          </w:p>
        </w:tc>
      </w:tr>
    </w:tbl>
    <w:p w:rsidR="006B754C" w:rsidRDefault="006B754C">
      <w:pPr>
        <w:spacing w:after="0"/>
        <w:ind w:left="120"/>
      </w:pPr>
    </w:p>
    <w:p w:rsidR="006B754C" w:rsidRDefault="006A19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056"/>
        <w:gridCol w:w="11324"/>
      </w:tblGrid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Стоимость, установление отношения «дороже – дешевле на…», «дороже – дешевле в…». Соотношение «цена, количество, стоимость» в практической ситуации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Время, установление отношения «быстрее – медленнее на…», «быстрее – медленнее в…». Соотношение «начало, окончание, продолжительность события» в практической ситуации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(единицы длины – миллиметр, километр), соотношение между величинами в пре</w:t>
            </w:r>
            <w:r>
              <w:rPr>
                <w:rFonts w:ascii="Times New Roman" w:hAnsi="Times New Roman"/>
                <w:color w:val="000000"/>
                <w:sz w:val="24"/>
              </w:rPr>
              <w:t>делах тысячи. Сравнение объектов по длине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Сравнение объектов по площади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100. Письменное сложение, вычитание чисел в пределах 1000. Действия с числами 0 и 1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умножение, деление. Проверка результата вычисления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значение числового выражения, содержащего несколько действий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величины: сложение и вычитание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на модели, планирование хода решения задачи,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арифметическим способом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сравнение (разностное,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кратное)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и с помощью числового выражения. Проверка решения и оценка полученного результата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треть, четверть, пятая, десятая часть в практической ситуации. Сравнение долей одной величины.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Задачи на нахождение доли величины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частей). Периметр многоугольника: измерение, вычисление, запись равенства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площади, запись результата измерения.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проверка. Логические рассуждения со связками «если …, то…», «поэтому», «значит»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и использование для выполнения заданий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6B754C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изучения материала, выполнения обучающих и тестовых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заданий на доступных электронных средствах обучения</w:t>
            </w:r>
          </w:p>
        </w:tc>
      </w:tr>
    </w:tbl>
    <w:p w:rsidR="006B754C" w:rsidRDefault="006B754C">
      <w:pPr>
        <w:spacing w:after="0"/>
        <w:ind w:left="120"/>
      </w:pPr>
    </w:p>
    <w:p w:rsidR="006B754C" w:rsidRDefault="006A19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11681"/>
      </w:tblGrid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чтение, запись, поразрядное сравнение, упорядочение. Число, большее или меньшее данного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заданное число разрядных единиц, в заданное число раз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Величины: сравнение объектов по массе, длине, площади, вместимости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массы и соотношения между ними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времени, соотношения между ними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длины, площади, вместимости,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скорости. Соотношение между единицами в пределах 100 000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сложение, вычитание многозначных чисел в пределах миллиона. Письменное умножение, деление многозначных чисел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(двузначное) число в пределах 100 000. Деление с остатком. Умножение и деление на 10, 100, 1000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арифметических действий и их применение для вычислений. Поиск значения числового выражения, содержащего несколько действий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100 000. Проверка результата вычислений, в том числе с помощью калькулятора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величины на однозначное число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задачей, решение которой содержит 2 – 3 действия: анализ, представление на модели, планирование и запись решения, проверка решения и ответа. Анализ зависимостей, характеризующих процессы движения, работы, купли-прод</w:t>
            </w:r>
            <w:r>
              <w:rPr>
                <w:rFonts w:ascii="Times New Roman" w:hAnsi="Times New Roman"/>
                <w:color w:val="000000"/>
                <w:sz w:val="24"/>
              </w:rPr>
              <w:t>ажи, и решение соответствующих задач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способы решения некоторых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видов изученных задач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линейки, угольника, циркуля. Различение, называние пространственных геометрических фигур (тел): шар, куб, цилиндр, конус, пирамида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составление фигур из прямоугольников (квадратов)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Периметр, площадь фигуры, составленной из двух-трёх прямоугольников (квадратов)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конструирование, проверка истинности. Составление и проверка логических рассуждений при решении задач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справочной литературе, сети Интернет. Запись информации в предложенной таб</w:t>
            </w:r>
            <w:r>
              <w:rPr>
                <w:rFonts w:ascii="Times New Roman" w:hAnsi="Times New Roman"/>
                <w:color w:val="000000"/>
                <w:sz w:val="24"/>
              </w:rPr>
              <w:t>лице, на столбчатой диаграмме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</w:t>
            </w:r>
          </w:p>
        </w:tc>
      </w:tr>
      <w:tr w:rsidR="006B754C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6B754C" w:rsidRDefault="006A197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решения учебных и пр</w:t>
            </w:r>
            <w:r>
              <w:rPr>
                <w:rFonts w:ascii="Times New Roman" w:hAnsi="Times New Roman"/>
                <w:color w:val="000000"/>
                <w:sz w:val="24"/>
              </w:rPr>
              <w:t>актических задач</w:t>
            </w:r>
          </w:p>
        </w:tc>
      </w:tr>
    </w:tbl>
    <w:p w:rsidR="006B754C" w:rsidRDefault="006B754C">
      <w:pPr>
        <w:sectPr w:rsidR="006B754C">
          <w:pgSz w:w="11906" w:h="16383"/>
          <w:pgMar w:top="1134" w:right="850" w:bottom="1134" w:left="1701" w:header="720" w:footer="720" w:gutter="0"/>
          <w:cols w:space="720"/>
        </w:sectPr>
      </w:pPr>
    </w:p>
    <w:p w:rsidR="006B754C" w:rsidRDefault="006A1972">
      <w:pPr>
        <w:spacing w:after="0"/>
        <w:ind w:left="120"/>
      </w:pPr>
      <w:bookmarkStart w:id="11" w:name="block-63681254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6B754C" w:rsidRDefault="006A19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B754C" w:rsidRDefault="006B754C">
      <w:pPr>
        <w:spacing w:after="0" w:line="480" w:lineRule="auto"/>
        <w:ind w:left="120"/>
      </w:pPr>
    </w:p>
    <w:p w:rsidR="006B754C" w:rsidRDefault="006B754C">
      <w:pPr>
        <w:spacing w:after="0" w:line="480" w:lineRule="auto"/>
        <w:ind w:left="120"/>
      </w:pPr>
    </w:p>
    <w:p w:rsidR="006B754C" w:rsidRDefault="006B754C">
      <w:pPr>
        <w:spacing w:after="0"/>
        <w:ind w:left="120"/>
      </w:pPr>
    </w:p>
    <w:p w:rsidR="006B754C" w:rsidRDefault="006A19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B754C" w:rsidRDefault="006B754C">
      <w:pPr>
        <w:spacing w:after="0" w:line="480" w:lineRule="auto"/>
        <w:ind w:left="120"/>
      </w:pPr>
    </w:p>
    <w:p w:rsidR="006B754C" w:rsidRDefault="006B754C">
      <w:pPr>
        <w:spacing w:after="0"/>
        <w:ind w:left="120"/>
      </w:pPr>
    </w:p>
    <w:p w:rsidR="006B754C" w:rsidRDefault="006A19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B754C" w:rsidRDefault="006B754C">
      <w:pPr>
        <w:spacing w:after="0" w:line="480" w:lineRule="auto"/>
        <w:ind w:left="120"/>
      </w:pPr>
    </w:p>
    <w:p w:rsidR="006B754C" w:rsidRDefault="006B754C">
      <w:pPr>
        <w:sectPr w:rsidR="006B754C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A1972" w:rsidRDefault="006A1972"/>
    <w:sectPr w:rsidR="006A19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620D6"/>
    <w:multiLevelType w:val="multilevel"/>
    <w:tmpl w:val="DB8C2F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B45AD9"/>
    <w:multiLevelType w:val="multilevel"/>
    <w:tmpl w:val="F40E47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B754C"/>
    <w:rsid w:val="002073FB"/>
    <w:rsid w:val="006A1972"/>
    <w:rsid w:val="006B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F272"/>
  <w15:docId w15:val="{A87D2727-E43D-4946-93BB-0FF984CD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1989a" TargetMode="External"/><Relationship Id="rId299" Type="http://schemas.openxmlformats.org/officeDocument/2006/relationships/hyperlink" Target="https://m.edsoo.ru/c4e26b26" TargetMode="External"/><Relationship Id="rId303" Type="http://schemas.openxmlformats.org/officeDocument/2006/relationships/hyperlink" Target="https://m.edsoo.ru/c4e20212" TargetMode="External"/><Relationship Id="rId21" Type="http://schemas.openxmlformats.org/officeDocument/2006/relationships/hyperlink" Target="https://m.edsoo.ru/c4e0ee40" TargetMode="External"/><Relationship Id="rId42" Type="http://schemas.openxmlformats.org/officeDocument/2006/relationships/hyperlink" Target="https://m.edsoo.ru/c4e15b14" TargetMode="External"/><Relationship Id="rId63" Type="http://schemas.openxmlformats.org/officeDocument/2006/relationships/hyperlink" Target="https://m.edsoo.ru/c4e0cdf2" TargetMode="External"/><Relationship Id="rId84" Type="http://schemas.openxmlformats.org/officeDocument/2006/relationships/hyperlink" Target="https://m.edsoo.ru/c4e0c212" TargetMode="External"/><Relationship Id="rId138" Type="http://schemas.openxmlformats.org/officeDocument/2006/relationships/hyperlink" Target="https://m.edsoo.ru/c4e1c4aa" TargetMode="External"/><Relationship Id="rId159" Type="http://schemas.openxmlformats.org/officeDocument/2006/relationships/hyperlink" Target="https://m.edsoo.ru/c4e29510" TargetMode="External"/><Relationship Id="rId324" Type="http://schemas.openxmlformats.org/officeDocument/2006/relationships/hyperlink" Target="https://m.edsoo.ru/c4e270a8" TargetMode="External"/><Relationship Id="rId170" Type="http://schemas.openxmlformats.org/officeDocument/2006/relationships/hyperlink" Target="https://m.edsoo.ru/c4e10588" TargetMode="External"/><Relationship Id="rId191" Type="http://schemas.openxmlformats.org/officeDocument/2006/relationships/hyperlink" Target="https://m.edsoo.ru/c4e12c66" TargetMode="External"/><Relationship Id="rId205" Type="http://schemas.openxmlformats.org/officeDocument/2006/relationships/hyperlink" Target="https://m.edsoo.ru/c4e12586" TargetMode="External"/><Relationship Id="rId226" Type="http://schemas.openxmlformats.org/officeDocument/2006/relationships/hyperlink" Target="https://m.edsoo.ru/c4e11064" TargetMode="External"/><Relationship Id="rId247" Type="http://schemas.openxmlformats.org/officeDocument/2006/relationships/hyperlink" Target="https://m.edsoo.ru/c4e0d98c" TargetMode="External"/><Relationship Id="rId107" Type="http://schemas.openxmlformats.org/officeDocument/2006/relationships/hyperlink" Target="https://m.edsoo.ru/c4e0e81e" TargetMode="External"/><Relationship Id="rId268" Type="http://schemas.openxmlformats.org/officeDocument/2006/relationships/hyperlink" Target="https://m.edsoo.ru/c4e195ca" TargetMode="External"/><Relationship Id="rId289" Type="http://schemas.openxmlformats.org/officeDocument/2006/relationships/hyperlink" Target="https://m.edsoo.ru/c4e26806" TargetMode="External"/><Relationship Id="rId11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c4e0944a" TargetMode="External"/><Relationship Id="rId53" Type="http://schemas.openxmlformats.org/officeDocument/2006/relationships/hyperlink" Target="https://m.edsoo.ru/c4e0b18c" TargetMode="External"/><Relationship Id="rId74" Type="http://schemas.openxmlformats.org/officeDocument/2006/relationships/hyperlink" Target="https://m.edsoo.ru/c4e0999a" TargetMode="External"/><Relationship Id="rId128" Type="http://schemas.openxmlformats.org/officeDocument/2006/relationships/hyperlink" Target="https://m.edsoo.ru/c4e1a704" TargetMode="External"/><Relationship Id="rId149" Type="http://schemas.openxmlformats.org/officeDocument/2006/relationships/hyperlink" Target="https://m.edsoo.ru/c4e1c6f8" TargetMode="External"/><Relationship Id="rId314" Type="http://schemas.openxmlformats.org/officeDocument/2006/relationships/hyperlink" Target="https://m.edsoo.ru/c4e243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c4e07ff0" TargetMode="External"/><Relationship Id="rId160" Type="http://schemas.openxmlformats.org/officeDocument/2006/relationships/hyperlink" Target="https://m.edsoo.ru/c4e20b40" TargetMode="External"/><Relationship Id="rId181" Type="http://schemas.openxmlformats.org/officeDocument/2006/relationships/hyperlink" Target="https://m.edsoo.ru/c4e106d2" TargetMode="External"/><Relationship Id="rId216" Type="http://schemas.openxmlformats.org/officeDocument/2006/relationships/hyperlink" Target="https://m.edsoo.ru/c4e16eb0" TargetMode="External"/><Relationship Id="rId237" Type="http://schemas.openxmlformats.org/officeDocument/2006/relationships/hyperlink" Target="https://m.edsoo.ru/c4e08658" TargetMode="External"/><Relationship Id="rId258" Type="http://schemas.openxmlformats.org/officeDocument/2006/relationships/hyperlink" Target="https://m.edsoo.ru/c4e1eed0" TargetMode="External"/><Relationship Id="rId279" Type="http://schemas.openxmlformats.org/officeDocument/2006/relationships/hyperlink" Target="https://m.edsoo.ru/c4e1a89e" TargetMode="External"/><Relationship Id="rId22" Type="http://schemas.openxmlformats.org/officeDocument/2006/relationships/hyperlink" Target="https://m.edsoo.ru/c4e10588" TargetMode="External"/><Relationship Id="rId43" Type="http://schemas.openxmlformats.org/officeDocument/2006/relationships/hyperlink" Target="https://m.edsoo.ru/c4e08cc0" TargetMode="External"/><Relationship Id="rId64" Type="http://schemas.openxmlformats.org/officeDocument/2006/relationships/hyperlink" Target="https://m.edsoo.ru/c4e0b678" TargetMode="External"/><Relationship Id="rId118" Type="http://schemas.openxmlformats.org/officeDocument/2006/relationships/hyperlink" Target="https://m.edsoo.ru/c4e19de0" TargetMode="External"/><Relationship Id="rId139" Type="http://schemas.openxmlformats.org/officeDocument/2006/relationships/hyperlink" Target="https://m.edsoo.ru/c4e1f970" TargetMode="External"/><Relationship Id="rId290" Type="http://schemas.openxmlformats.org/officeDocument/2006/relationships/hyperlink" Target="https://m.edsoo.ru/c4e1e5e8" TargetMode="External"/><Relationship Id="rId304" Type="http://schemas.openxmlformats.org/officeDocument/2006/relationships/hyperlink" Target="https://m.edsoo.ru/c4e1f970" TargetMode="External"/><Relationship Id="rId325" Type="http://schemas.openxmlformats.org/officeDocument/2006/relationships/hyperlink" Target="https://m.edsoo.ru/c4e27670" TargetMode="External"/><Relationship Id="rId85" Type="http://schemas.openxmlformats.org/officeDocument/2006/relationships/hyperlink" Target="https://m.edsoo.ru/c4e0c3f2" TargetMode="External"/><Relationship Id="rId150" Type="http://schemas.openxmlformats.org/officeDocument/2006/relationships/hyperlink" Target="https://m.edsoo.ru/c4e25410" TargetMode="External"/><Relationship Id="rId171" Type="http://schemas.openxmlformats.org/officeDocument/2006/relationships/hyperlink" Target="https://m.edsoo.ru/c4e1628a" TargetMode="External"/><Relationship Id="rId192" Type="http://schemas.openxmlformats.org/officeDocument/2006/relationships/hyperlink" Target="https://m.edsoo.ru/c4e12df6" TargetMode="External"/><Relationship Id="rId206" Type="http://schemas.openxmlformats.org/officeDocument/2006/relationships/hyperlink" Target="https://m.edsoo.ru/c4e126f8" TargetMode="External"/><Relationship Id="rId227" Type="http://schemas.openxmlformats.org/officeDocument/2006/relationships/hyperlink" Target="https://m.edsoo.ru/c4e11d02" TargetMode="External"/><Relationship Id="rId248" Type="http://schemas.openxmlformats.org/officeDocument/2006/relationships/hyperlink" Target="https://m.edsoo.ru/c4e0dd2e" TargetMode="External"/><Relationship Id="rId269" Type="http://schemas.openxmlformats.org/officeDocument/2006/relationships/hyperlink" Target="https://m.edsoo.ru/c4e1989a" TargetMode="External"/><Relationship Id="rId12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c4e11708" TargetMode="External"/><Relationship Id="rId108" Type="http://schemas.openxmlformats.org/officeDocument/2006/relationships/hyperlink" Target="https://m.edsoo.ru/c4e17c7a" TargetMode="External"/><Relationship Id="rId129" Type="http://schemas.openxmlformats.org/officeDocument/2006/relationships/hyperlink" Target="https://m.edsoo.ru/c4e1b168" TargetMode="External"/><Relationship Id="rId280" Type="http://schemas.openxmlformats.org/officeDocument/2006/relationships/hyperlink" Target="https://m.edsoo.ru/c4e1ae2a" TargetMode="External"/><Relationship Id="rId315" Type="http://schemas.openxmlformats.org/officeDocument/2006/relationships/hyperlink" Target="https://m.edsoo.ru/c4e244a2" TargetMode="External"/><Relationship Id="rId54" Type="http://schemas.openxmlformats.org/officeDocument/2006/relationships/hyperlink" Target="https://m.edsoo.ru/c4e0b4de" TargetMode="External"/><Relationship Id="rId75" Type="http://schemas.openxmlformats.org/officeDocument/2006/relationships/hyperlink" Target="https://m.edsoo.ru/c4e0a020" TargetMode="External"/><Relationship Id="rId96" Type="http://schemas.openxmlformats.org/officeDocument/2006/relationships/hyperlink" Target="https://m.edsoo.ru/c4e09116" TargetMode="External"/><Relationship Id="rId140" Type="http://schemas.openxmlformats.org/officeDocument/2006/relationships/hyperlink" Target="https://m.edsoo.ru/c4e1fb1e" TargetMode="External"/><Relationship Id="rId161" Type="http://schemas.openxmlformats.org/officeDocument/2006/relationships/hyperlink" Target="https://m.edsoo.ru/c4e20cee" TargetMode="External"/><Relationship Id="rId182" Type="http://schemas.openxmlformats.org/officeDocument/2006/relationships/hyperlink" Target="https://m.edsoo.ru/c4e0afb6" TargetMode="External"/><Relationship Id="rId217" Type="http://schemas.openxmlformats.org/officeDocument/2006/relationships/hyperlink" Target="https://m.edsoo.ru/c4e0be8e" TargetMode="External"/><Relationship Id="rId6" Type="http://schemas.openxmlformats.org/officeDocument/2006/relationships/hyperlink" Target="https://m.edsoo.ru/7f411f36" TargetMode="External"/><Relationship Id="rId238" Type="http://schemas.openxmlformats.org/officeDocument/2006/relationships/hyperlink" Target="https://m.edsoo.ru/c4e175ae" TargetMode="External"/><Relationship Id="rId259" Type="http://schemas.openxmlformats.org/officeDocument/2006/relationships/hyperlink" Target="https://m.edsoo.ru/c4e1c022" TargetMode="External"/><Relationship Id="rId23" Type="http://schemas.openxmlformats.org/officeDocument/2006/relationships/hyperlink" Target="https://m.edsoo.ru/c4e15ec0" TargetMode="External"/><Relationship Id="rId119" Type="http://schemas.openxmlformats.org/officeDocument/2006/relationships/hyperlink" Target="https://m.edsoo.ru/c4e1a40c" TargetMode="External"/><Relationship Id="rId270" Type="http://schemas.openxmlformats.org/officeDocument/2006/relationships/hyperlink" Target="https://m.edsoo.ru/c4e19de0" TargetMode="External"/><Relationship Id="rId291" Type="http://schemas.openxmlformats.org/officeDocument/2006/relationships/hyperlink" Target="https://m.edsoo.ru/c4e1e78c" TargetMode="External"/><Relationship Id="rId305" Type="http://schemas.openxmlformats.org/officeDocument/2006/relationships/hyperlink" Target="https://m.edsoo.ru/c4e1fb1e" TargetMode="External"/><Relationship Id="rId326" Type="http://schemas.openxmlformats.org/officeDocument/2006/relationships/hyperlink" Target="https://m.edsoo.ru/c4e25582" TargetMode="External"/><Relationship Id="rId44" Type="http://schemas.openxmlformats.org/officeDocument/2006/relationships/hyperlink" Target="https://m.edsoo.ru/c4e087e8" TargetMode="External"/><Relationship Id="rId65" Type="http://schemas.openxmlformats.org/officeDocument/2006/relationships/hyperlink" Target="https://m.edsoo.ru/c4e0cfc8" TargetMode="External"/><Relationship Id="rId86" Type="http://schemas.openxmlformats.org/officeDocument/2006/relationships/hyperlink" Target="https://m.edsoo.ru/c4e13666" TargetMode="External"/><Relationship Id="rId130" Type="http://schemas.openxmlformats.org/officeDocument/2006/relationships/hyperlink" Target="https://m.edsoo.ru/c4e1c022" TargetMode="External"/><Relationship Id="rId151" Type="http://schemas.openxmlformats.org/officeDocument/2006/relationships/hyperlink" Target="https://m.edsoo.ru/c4e2529e" TargetMode="External"/><Relationship Id="rId172" Type="http://schemas.openxmlformats.org/officeDocument/2006/relationships/hyperlink" Target="https://m.edsoo.ru/c4e15ec0" TargetMode="External"/><Relationship Id="rId193" Type="http://schemas.openxmlformats.org/officeDocument/2006/relationships/hyperlink" Target="https://m.edsoo.ru/c4e14ab6" TargetMode="External"/><Relationship Id="rId207" Type="http://schemas.openxmlformats.org/officeDocument/2006/relationships/hyperlink" Target="https://m.edsoo.ru/c4e095bc" TargetMode="External"/><Relationship Id="rId228" Type="http://schemas.openxmlformats.org/officeDocument/2006/relationships/hyperlink" Target="https://m.edsoo.ru/c4e11a00" TargetMode="External"/><Relationship Id="rId249" Type="http://schemas.openxmlformats.org/officeDocument/2006/relationships/hyperlink" Target="https://m.edsoo.ru/c4e0db6c" TargetMode="External"/><Relationship Id="rId13" Type="http://schemas.openxmlformats.org/officeDocument/2006/relationships/hyperlink" Target="https://m.edsoo.ru/7f411f36" TargetMode="External"/><Relationship Id="rId109" Type="http://schemas.openxmlformats.org/officeDocument/2006/relationships/hyperlink" Target="https://m.edsoo.ru/c4e1858a" TargetMode="External"/><Relationship Id="rId260" Type="http://schemas.openxmlformats.org/officeDocument/2006/relationships/hyperlink" Target="https://m.edsoo.ru/c4e1c1b2" TargetMode="External"/><Relationship Id="rId281" Type="http://schemas.openxmlformats.org/officeDocument/2006/relationships/hyperlink" Target="https://m.edsoo.ru/c4e1afe2" TargetMode="External"/><Relationship Id="rId316" Type="http://schemas.openxmlformats.org/officeDocument/2006/relationships/hyperlink" Target="https://m.edsoo.ru/c4e25fbe" TargetMode="External"/><Relationship Id="rId34" Type="http://schemas.openxmlformats.org/officeDocument/2006/relationships/hyperlink" Target="https://m.edsoo.ru/c4e0f034" TargetMode="External"/><Relationship Id="rId55" Type="http://schemas.openxmlformats.org/officeDocument/2006/relationships/hyperlink" Target="https://m.edsoo.ru/c4e0b358" TargetMode="External"/><Relationship Id="rId76" Type="http://schemas.openxmlformats.org/officeDocument/2006/relationships/hyperlink" Target="https://m.edsoo.ru/c4e0baf6" TargetMode="External"/><Relationship Id="rId97" Type="http://schemas.openxmlformats.org/officeDocument/2006/relationships/hyperlink" Target="https://m.edsoo.ru/c4e09bde" TargetMode="External"/><Relationship Id="rId120" Type="http://schemas.openxmlformats.org/officeDocument/2006/relationships/hyperlink" Target="https://m.edsoo.ru/c4e1b2f8" TargetMode="External"/><Relationship Id="rId141" Type="http://schemas.openxmlformats.org/officeDocument/2006/relationships/hyperlink" Target="https://m.edsoo.ru/c4e1cf90" TargetMode="External"/><Relationship Id="rId7" Type="http://schemas.openxmlformats.org/officeDocument/2006/relationships/hyperlink" Target="https://m.edsoo.ru/7f411f36" TargetMode="External"/><Relationship Id="rId162" Type="http://schemas.openxmlformats.org/officeDocument/2006/relationships/hyperlink" Target="https://m.edsoo.ru/c4e244a2" TargetMode="External"/><Relationship Id="rId183" Type="http://schemas.openxmlformats.org/officeDocument/2006/relationships/hyperlink" Target="https://m.edsoo.ru/c4e1158c" TargetMode="External"/><Relationship Id="rId218" Type="http://schemas.openxmlformats.org/officeDocument/2006/relationships/hyperlink" Target="https://m.edsoo.ru/c4e0c046" TargetMode="External"/><Relationship Id="rId239" Type="http://schemas.openxmlformats.org/officeDocument/2006/relationships/hyperlink" Target="https://m.edsoo.ru/c4e0a1f6" TargetMode="External"/><Relationship Id="rId250" Type="http://schemas.openxmlformats.org/officeDocument/2006/relationships/hyperlink" Target="https://m.edsoo.ru/c4e0defa" TargetMode="External"/><Relationship Id="rId271" Type="http://schemas.openxmlformats.org/officeDocument/2006/relationships/hyperlink" Target="https://m.edsoo.ru/c4e1a40c" TargetMode="External"/><Relationship Id="rId292" Type="http://schemas.openxmlformats.org/officeDocument/2006/relationships/hyperlink" Target="https://m.edsoo.ru/c4e1a588" TargetMode="External"/><Relationship Id="rId306" Type="http://schemas.openxmlformats.org/officeDocument/2006/relationships/hyperlink" Target="https://m.edsoo.ru/c4e1cf90" TargetMode="External"/><Relationship Id="rId24" Type="http://schemas.openxmlformats.org/officeDocument/2006/relationships/hyperlink" Target="https://m.edsoo.ru/c4e17068" TargetMode="External"/><Relationship Id="rId45" Type="http://schemas.openxmlformats.org/officeDocument/2006/relationships/hyperlink" Target="https://m.edsoo.ru/c4e09e4a" TargetMode="External"/><Relationship Id="rId66" Type="http://schemas.openxmlformats.org/officeDocument/2006/relationships/hyperlink" Target="https://m.edsoo.ru/c4e148e0" TargetMode="External"/><Relationship Id="rId87" Type="http://schemas.openxmlformats.org/officeDocument/2006/relationships/hyperlink" Target="https://m.edsoo.ru/c4e14c8c" TargetMode="External"/><Relationship Id="rId110" Type="http://schemas.openxmlformats.org/officeDocument/2006/relationships/hyperlink" Target="https://m.edsoo.ru/c4e18b70" TargetMode="External"/><Relationship Id="rId131" Type="http://schemas.openxmlformats.org/officeDocument/2006/relationships/hyperlink" Target="https://m.edsoo.ru/c4e1c1b2" TargetMode="External"/><Relationship Id="rId327" Type="http://schemas.openxmlformats.org/officeDocument/2006/relationships/hyperlink" Target="https://m.edsoo.ru/c4e17220" TargetMode="External"/><Relationship Id="rId152" Type="http://schemas.openxmlformats.org/officeDocument/2006/relationships/hyperlink" Target="https://m.edsoo.ru/c4e2316a" TargetMode="External"/><Relationship Id="rId173" Type="http://schemas.openxmlformats.org/officeDocument/2006/relationships/hyperlink" Target="https://m.edsoo.ru/c4e0b4de" TargetMode="External"/><Relationship Id="rId194" Type="http://schemas.openxmlformats.org/officeDocument/2006/relationships/hyperlink" Target="https://m.edsoo.ru/c4e12266" TargetMode="External"/><Relationship Id="rId208" Type="http://schemas.openxmlformats.org/officeDocument/2006/relationships/hyperlink" Target="https://m.edsoo.ru/c4e0999a" TargetMode="External"/><Relationship Id="rId229" Type="http://schemas.openxmlformats.org/officeDocument/2006/relationships/hyperlink" Target="https://m.edsoo.ru/c4e092c4" TargetMode="External"/><Relationship Id="rId240" Type="http://schemas.openxmlformats.org/officeDocument/2006/relationships/hyperlink" Target="https://m.edsoo.ru/c4e09116" TargetMode="External"/><Relationship Id="rId261" Type="http://schemas.openxmlformats.org/officeDocument/2006/relationships/hyperlink" Target="https://m.edsoo.ru/c4e1c338" TargetMode="External"/><Relationship Id="rId14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c4e08658" TargetMode="External"/><Relationship Id="rId56" Type="http://schemas.openxmlformats.org/officeDocument/2006/relationships/hyperlink" Target="https://m.edsoo.ru/c4e16640" TargetMode="External"/><Relationship Id="rId77" Type="http://schemas.openxmlformats.org/officeDocument/2006/relationships/hyperlink" Target="https://m.edsoo.ru/c4e0bcc2" TargetMode="External"/><Relationship Id="rId100" Type="http://schemas.openxmlformats.org/officeDocument/2006/relationships/hyperlink" Target="https://m.edsoo.ru/c4e16c6c" TargetMode="External"/><Relationship Id="rId282" Type="http://schemas.openxmlformats.org/officeDocument/2006/relationships/hyperlink" Target="https://m.edsoo.ru/c4e1b168" TargetMode="External"/><Relationship Id="rId317" Type="http://schemas.openxmlformats.org/officeDocument/2006/relationships/hyperlink" Target="https://m.edsoo.ru/c4e2529e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c4e146ce" TargetMode="External"/><Relationship Id="rId72" Type="http://schemas.openxmlformats.org/officeDocument/2006/relationships/hyperlink" Target="https://m.edsoo.ru/c4e095bc" TargetMode="External"/><Relationship Id="rId93" Type="http://schemas.openxmlformats.org/officeDocument/2006/relationships/hyperlink" Target="https://m.edsoo.ru/c4e0820c" TargetMode="External"/><Relationship Id="rId98" Type="http://schemas.openxmlformats.org/officeDocument/2006/relationships/hyperlink" Target="https://m.edsoo.ru/c4e0ca46" TargetMode="External"/><Relationship Id="rId121" Type="http://schemas.openxmlformats.org/officeDocument/2006/relationships/hyperlink" Target="https://m.edsoo.ru/c4e1b488" TargetMode="External"/><Relationship Id="rId142" Type="http://schemas.openxmlformats.org/officeDocument/2006/relationships/hyperlink" Target="https://m.edsoo.ru/c4e2358e" TargetMode="External"/><Relationship Id="rId163" Type="http://schemas.openxmlformats.org/officeDocument/2006/relationships/hyperlink" Target="https://m.edsoo.ru/c4e25154" TargetMode="External"/><Relationship Id="rId184" Type="http://schemas.openxmlformats.org/officeDocument/2006/relationships/hyperlink" Target="https://m.edsoo.ru/c4e139fe" TargetMode="External"/><Relationship Id="rId189" Type="http://schemas.openxmlformats.org/officeDocument/2006/relationships/hyperlink" Target="https://m.edsoo.ru/c4e0b358" TargetMode="External"/><Relationship Id="rId219" Type="http://schemas.openxmlformats.org/officeDocument/2006/relationships/hyperlink" Target="https://m.edsoo.ru/c4e0d5cc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c4e0bcc2" TargetMode="External"/><Relationship Id="rId230" Type="http://schemas.openxmlformats.org/officeDocument/2006/relationships/hyperlink" Target="https://m.edsoo.ru/c4e11f3c" TargetMode="External"/><Relationship Id="rId235" Type="http://schemas.openxmlformats.org/officeDocument/2006/relationships/hyperlink" Target="https://m.edsoo.ru/c4e084a0" TargetMode="External"/><Relationship Id="rId251" Type="http://schemas.openxmlformats.org/officeDocument/2006/relationships/hyperlink" Target="https://m.edsoo.ru/c4e1043e" TargetMode="External"/><Relationship Id="rId256" Type="http://schemas.openxmlformats.org/officeDocument/2006/relationships/hyperlink" Target="https://m.edsoo.ru/c4e1925a" TargetMode="External"/><Relationship Id="rId277" Type="http://schemas.openxmlformats.org/officeDocument/2006/relationships/hyperlink" Target="https://m.edsoo.ru/c4e1b60e" TargetMode="External"/><Relationship Id="rId298" Type="http://schemas.openxmlformats.org/officeDocument/2006/relationships/hyperlink" Target="https://m.edsoo.ru/c4e2316a" TargetMode="External"/><Relationship Id="rId25" Type="http://schemas.openxmlformats.org/officeDocument/2006/relationships/hyperlink" Target="https://m.edsoo.ru/c4e15cea" TargetMode="External"/><Relationship Id="rId46" Type="http://schemas.openxmlformats.org/officeDocument/2006/relationships/hyperlink" Target="https://m.edsoo.ru/c4e13bca" TargetMode="External"/><Relationship Id="rId67" Type="http://schemas.openxmlformats.org/officeDocument/2006/relationships/hyperlink" Target="https://m.edsoo.ru/c4e12266" TargetMode="External"/><Relationship Id="rId116" Type="http://schemas.openxmlformats.org/officeDocument/2006/relationships/hyperlink" Target="https://m.edsoo.ru/c4e1973c" TargetMode="External"/><Relationship Id="rId137" Type="http://schemas.openxmlformats.org/officeDocument/2006/relationships/hyperlink" Target="https://m.edsoo.ru/c4e25582" TargetMode="External"/><Relationship Id="rId158" Type="http://schemas.openxmlformats.org/officeDocument/2006/relationships/hyperlink" Target="https://m.edsoo.ru/c4e2911e" TargetMode="External"/><Relationship Id="rId272" Type="http://schemas.openxmlformats.org/officeDocument/2006/relationships/hyperlink" Target="https://m.edsoo.ru/c4e1e2aa" TargetMode="External"/><Relationship Id="rId293" Type="http://schemas.openxmlformats.org/officeDocument/2006/relationships/hyperlink" Target="https://m.edsoo.ru/c4e1f61e" TargetMode="External"/><Relationship Id="rId302" Type="http://schemas.openxmlformats.org/officeDocument/2006/relationships/hyperlink" Target="https://m.edsoo.ru/c4e1c4aa" TargetMode="External"/><Relationship Id="rId307" Type="http://schemas.openxmlformats.org/officeDocument/2006/relationships/hyperlink" Target="https://m.edsoo.ru/c4e203c0" TargetMode="External"/><Relationship Id="rId323" Type="http://schemas.openxmlformats.org/officeDocument/2006/relationships/hyperlink" Target="https://m.edsoo.ru/c4e22abc" TargetMode="External"/><Relationship Id="rId328" Type="http://schemas.openxmlformats.org/officeDocument/2006/relationships/hyperlink" Target="https://m.edsoo.ru/c4e23444" TargetMode="External"/><Relationship Id="rId20" Type="http://schemas.openxmlformats.org/officeDocument/2006/relationships/hyperlink" Target="https://m.edsoo.ru/c4e0f3d6" TargetMode="External"/><Relationship Id="rId41" Type="http://schemas.openxmlformats.org/officeDocument/2006/relationships/hyperlink" Target="https://m.edsoo.ru/c4e0afb6" TargetMode="External"/><Relationship Id="rId62" Type="http://schemas.openxmlformats.org/officeDocument/2006/relationships/hyperlink" Target="https://m.edsoo.ru/c4e14142" TargetMode="External"/><Relationship Id="rId83" Type="http://schemas.openxmlformats.org/officeDocument/2006/relationships/hyperlink" Target="https://m.edsoo.ru/c4e0be8e" TargetMode="External"/><Relationship Id="rId88" Type="http://schemas.openxmlformats.org/officeDocument/2006/relationships/hyperlink" Target="https://m.edsoo.ru/c4e14e62" TargetMode="External"/><Relationship Id="rId111" Type="http://schemas.openxmlformats.org/officeDocument/2006/relationships/hyperlink" Target="https://m.edsoo.ru/c4e16eb0" TargetMode="External"/><Relationship Id="rId132" Type="http://schemas.openxmlformats.org/officeDocument/2006/relationships/hyperlink" Target="https://m.edsoo.ru/c4e1f61e" TargetMode="External"/><Relationship Id="rId153" Type="http://schemas.openxmlformats.org/officeDocument/2006/relationships/hyperlink" Target="https://m.edsoo.ru/c4e1d544" TargetMode="External"/><Relationship Id="rId174" Type="http://schemas.openxmlformats.org/officeDocument/2006/relationships/hyperlink" Target="https://m.edsoo.ru/c4e0f034" TargetMode="External"/><Relationship Id="rId179" Type="http://schemas.openxmlformats.org/officeDocument/2006/relationships/hyperlink" Target="https://m.edsoo.ru/c4e129e6" TargetMode="External"/><Relationship Id="rId195" Type="http://schemas.openxmlformats.org/officeDocument/2006/relationships/hyperlink" Target="https://m.edsoo.ru/c4e13daa" TargetMode="External"/><Relationship Id="rId209" Type="http://schemas.openxmlformats.org/officeDocument/2006/relationships/hyperlink" Target="https://m.edsoo.ru/c4e0999a" TargetMode="External"/><Relationship Id="rId190" Type="http://schemas.openxmlformats.org/officeDocument/2006/relationships/hyperlink" Target="https://m.edsoo.ru/c4e146ce" TargetMode="External"/><Relationship Id="rId204" Type="http://schemas.openxmlformats.org/officeDocument/2006/relationships/hyperlink" Target="https://m.edsoo.ru/c4e12400" TargetMode="External"/><Relationship Id="rId220" Type="http://schemas.openxmlformats.org/officeDocument/2006/relationships/hyperlink" Target="https://m.edsoo.ru/c4e0d7ac" TargetMode="External"/><Relationship Id="rId225" Type="http://schemas.openxmlformats.org/officeDocument/2006/relationships/hyperlink" Target="https://m.edsoo.ru/c4e0c212" TargetMode="External"/><Relationship Id="rId241" Type="http://schemas.openxmlformats.org/officeDocument/2006/relationships/hyperlink" Target="https://m.edsoo.ru/c4e09bde" TargetMode="External"/><Relationship Id="rId246" Type="http://schemas.openxmlformats.org/officeDocument/2006/relationships/hyperlink" Target="https://m.edsoo.ru/c4e0cc1c" TargetMode="External"/><Relationship Id="rId267" Type="http://schemas.openxmlformats.org/officeDocument/2006/relationships/hyperlink" Target="https://m.edsoo.ru/c4e19444" TargetMode="External"/><Relationship Id="rId288" Type="http://schemas.openxmlformats.org/officeDocument/2006/relationships/hyperlink" Target="https://m.edsoo.ru/c4e24092" TargetMode="External"/><Relationship Id="rId15" Type="http://schemas.openxmlformats.org/officeDocument/2006/relationships/hyperlink" Target="https://m.edsoo.ru/7f411f36" TargetMode="External"/><Relationship Id="rId36" Type="http://schemas.openxmlformats.org/officeDocument/2006/relationships/hyperlink" Target="https://m.edsoo.ru/c4e0ade0" TargetMode="External"/><Relationship Id="rId57" Type="http://schemas.openxmlformats.org/officeDocument/2006/relationships/hyperlink" Target="https://m.edsoo.ru/c4e12df6" TargetMode="External"/><Relationship Id="rId106" Type="http://schemas.openxmlformats.org/officeDocument/2006/relationships/hyperlink" Target="https://m.edsoo.ru/c4e102b8" TargetMode="External"/><Relationship Id="rId127" Type="http://schemas.openxmlformats.org/officeDocument/2006/relationships/hyperlink" Target="https://m.edsoo.ru/c4e1be92" TargetMode="External"/><Relationship Id="rId262" Type="http://schemas.openxmlformats.org/officeDocument/2006/relationships/hyperlink" Target="https://m.edsoo.ru/c4e21482" TargetMode="External"/><Relationship Id="rId283" Type="http://schemas.openxmlformats.org/officeDocument/2006/relationships/hyperlink" Target="https://m.edsoo.ru/c4e1be92" TargetMode="External"/><Relationship Id="rId313" Type="http://schemas.openxmlformats.org/officeDocument/2006/relationships/hyperlink" Target="https://m.edsoo.ru/c4e241f0" TargetMode="External"/><Relationship Id="rId318" Type="http://schemas.openxmlformats.org/officeDocument/2006/relationships/hyperlink" Target="https://m.edsoo.ru/c4e25410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c4e1158c" TargetMode="External"/><Relationship Id="rId52" Type="http://schemas.openxmlformats.org/officeDocument/2006/relationships/hyperlink" Target="https://m.edsoo.ru/c4e13daa" TargetMode="External"/><Relationship Id="rId73" Type="http://schemas.openxmlformats.org/officeDocument/2006/relationships/hyperlink" Target="https://m.edsoo.ru/c4e0974c" TargetMode="External"/><Relationship Id="rId78" Type="http://schemas.openxmlformats.org/officeDocument/2006/relationships/hyperlink" Target="https://m.edsoo.ru/c4e10d4e" TargetMode="External"/><Relationship Id="rId94" Type="http://schemas.openxmlformats.org/officeDocument/2006/relationships/hyperlink" Target="https://m.edsoo.ru/c4e17aea" TargetMode="External"/><Relationship Id="rId99" Type="http://schemas.openxmlformats.org/officeDocument/2006/relationships/hyperlink" Target="https://m.edsoo.ru/c4e0cc1c" TargetMode="External"/><Relationship Id="rId101" Type="http://schemas.openxmlformats.org/officeDocument/2006/relationships/hyperlink" Target="https://m.edsoo.ru/c4e0defa" TargetMode="External"/><Relationship Id="rId122" Type="http://schemas.openxmlformats.org/officeDocument/2006/relationships/hyperlink" Target="https://m.edsoo.ru/c4e1b60e" TargetMode="External"/><Relationship Id="rId143" Type="http://schemas.openxmlformats.org/officeDocument/2006/relationships/hyperlink" Target="https://m.edsoo.ru/c4e215ea" TargetMode="External"/><Relationship Id="rId148" Type="http://schemas.openxmlformats.org/officeDocument/2006/relationships/hyperlink" Target="https://m.edsoo.ru/c4e24736" TargetMode="External"/><Relationship Id="rId164" Type="http://schemas.openxmlformats.org/officeDocument/2006/relationships/hyperlink" Target="https://m.edsoo.ru/c4e288ea" TargetMode="External"/><Relationship Id="rId169" Type="http://schemas.openxmlformats.org/officeDocument/2006/relationships/hyperlink" Target="https://m.edsoo.ru/c4e0a3cc" TargetMode="External"/><Relationship Id="rId185" Type="http://schemas.openxmlformats.org/officeDocument/2006/relationships/hyperlink" Target="https://m.edsoo.ru/c4e131d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80" Type="http://schemas.openxmlformats.org/officeDocument/2006/relationships/hyperlink" Target="https://m.edsoo.ru/c4e173e2" TargetMode="External"/><Relationship Id="rId210" Type="http://schemas.openxmlformats.org/officeDocument/2006/relationships/hyperlink" Target="https://m.edsoo.ru/c4e08b08" TargetMode="External"/><Relationship Id="rId215" Type="http://schemas.openxmlformats.org/officeDocument/2006/relationships/hyperlink" Target="https://m.edsoo.ru/c4e16c6c" TargetMode="External"/><Relationship Id="rId236" Type="http://schemas.openxmlformats.org/officeDocument/2006/relationships/hyperlink" Target="https://m.edsoo.ru/c4e0896e" TargetMode="External"/><Relationship Id="rId257" Type="http://schemas.openxmlformats.org/officeDocument/2006/relationships/hyperlink" Target="https://m.edsoo.ru/c4e1eab6" TargetMode="External"/><Relationship Id="rId278" Type="http://schemas.openxmlformats.org/officeDocument/2006/relationships/hyperlink" Target="https://m.edsoo.ru/c4e1b78a" TargetMode="External"/><Relationship Id="rId26" Type="http://schemas.openxmlformats.org/officeDocument/2006/relationships/hyperlink" Target="https://m.edsoo.ru/c4e0ea08" TargetMode="External"/><Relationship Id="rId231" Type="http://schemas.openxmlformats.org/officeDocument/2006/relationships/hyperlink" Target="https://m.edsoo.ru/c4e17068" TargetMode="External"/><Relationship Id="rId252" Type="http://schemas.openxmlformats.org/officeDocument/2006/relationships/hyperlink" Target="https://m.edsoo.ru/c4e17c7a" TargetMode="External"/><Relationship Id="rId273" Type="http://schemas.openxmlformats.org/officeDocument/2006/relationships/hyperlink" Target="https://m.edsoo.ru/c4e1e458" TargetMode="External"/><Relationship Id="rId294" Type="http://schemas.openxmlformats.org/officeDocument/2006/relationships/hyperlink" Target="https://m.edsoo.ru/c4e1f7c2" TargetMode="External"/><Relationship Id="rId308" Type="http://schemas.openxmlformats.org/officeDocument/2006/relationships/hyperlink" Target="https://m.edsoo.ru/c4e23700" TargetMode="External"/><Relationship Id="rId329" Type="http://schemas.openxmlformats.org/officeDocument/2006/relationships/hyperlink" Target="https://m.edsoo.ru/c4e25154" TargetMode="External"/><Relationship Id="rId47" Type="http://schemas.openxmlformats.org/officeDocument/2006/relationships/hyperlink" Target="https://m.edsoo.ru/c4e139fe" TargetMode="External"/><Relationship Id="rId68" Type="http://schemas.openxmlformats.org/officeDocument/2006/relationships/hyperlink" Target="https://m.edsoo.ru/c4e0d18a" TargetMode="External"/><Relationship Id="rId89" Type="http://schemas.openxmlformats.org/officeDocument/2006/relationships/hyperlink" Target="https://m.edsoo.ru/c4e16078" TargetMode="External"/><Relationship Id="rId112" Type="http://schemas.openxmlformats.org/officeDocument/2006/relationships/hyperlink" Target="https://m.edsoo.ru/c4e27670" TargetMode="External"/><Relationship Id="rId133" Type="http://schemas.openxmlformats.org/officeDocument/2006/relationships/hyperlink" Target="https://m.edsoo.ru/c4e1f7c2" TargetMode="External"/><Relationship Id="rId154" Type="http://schemas.openxmlformats.org/officeDocument/2006/relationships/hyperlink" Target="https://m.edsoo.ru/c4e241f0" TargetMode="External"/><Relationship Id="rId175" Type="http://schemas.openxmlformats.org/officeDocument/2006/relationships/hyperlink" Target="https://m.edsoo.ru/c4e1338c" TargetMode="External"/><Relationship Id="rId196" Type="http://schemas.openxmlformats.org/officeDocument/2006/relationships/hyperlink" Target="https://m.edsoo.ru/c4e151f0" TargetMode="External"/><Relationship Id="rId200" Type="http://schemas.openxmlformats.org/officeDocument/2006/relationships/hyperlink" Target="https://m.edsoo.ru/c4e0cfc8" TargetMode="External"/><Relationship Id="rId16" Type="http://schemas.openxmlformats.org/officeDocument/2006/relationships/hyperlink" Target="https://m.edsoo.ru/c4e0a58e" TargetMode="External"/><Relationship Id="rId221" Type="http://schemas.openxmlformats.org/officeDocument/2006/relationships/hyperlink" Target="https://m.edsoo.ru/c4e0ebc0" TargetMode="External"/><Relationship Id="rId242" Type="http://schemas.openxmlformats.org/officeDocument/2006/relationships/hyperlink" Target="https://m.edsoo.ru/c4e08eb4" TargetMode="External"/><Relationship Id="rId263" Type="http://schemas.openxmlformats.org/officeDocument/2006/relationships/hyperlink" Target="https://m.edsoo.ru/c4e212de" TargetMode="External"/><Relationship Id="rId284" Type="http://schemas.openxmlformats.org/officeDocument/2006/relationships/hyperlink" Target="https://m.edsoo.ru/c4e1a704" TargetMode="External"/><Relationship Id="rId319" Type="http://schemas.openxmlformats.org/officeDocument/2006/relationships/hyperlink" Target="https://m.edsoo.ru/c4e25c9e" TargetMode="External"/><Relationship Id="rId37" Type="http://schemas.openxmlformats.org/officeDocument/2006/relationships/hyperlink" Target="https://m.edsoo.ru/c4e11d02" TargetMode="External"/><Relationship Id="rId58" Type="http://schemas.openxmlformats.org/officeDocument/2006/relationships/hyperlink" Target="https://m.edsoo.ru/c4e11884" TargetMode="External"/><Relationship Id="rId79" Type="http://schemas.openxmlformats.org/officeDocument/2006/relationships/hyperlink" Target="https://m.edsoo.ru/c4e120e0" TargetMode="External"/><Relationship Id="rId102" Type="http://schemas.openxmlformats.org/officeDocument/2006/relationships/hyperlink" Target="https://m.edsoo.ru/c4e0dd2e" TargetMode="External"/><Relationship Id="rId123" Type="http://schemas.openxmlformats.org/officeDocument/2006/relationships/hyperlink" Target="https://m.edsoo.ru/c4e1b78a" TargetMode="External"/><Relationship Id="rId144" Type="http://schemas.openxmlformats.org/officeDocument/2006/relationships/hyperlink" Target="https://m.edsoo.ru/c4e2597e" TargetMode="External"/><Relationship Id="rId330" Type="http://schemas.openxmlformats.org/officeDocument/2006/relationships/fontTable" Target="fontTable.xml"/><Relationship Id="rId90" Type="http://schemas.openxmlformats.org/officeDocument/2006/relationships/hyperlink" Target="https://m.edsoo.ru/c4e092c4" TargetMode="External"/><Relationship Id="rId165" Type="http://schemas.openxmlformats.org/officeDocument/2006/relationships/hyperlink" Target="https://m.edsoo.ru/c4e299ca" TargetMode="External"/><Relationship Id="rId186" Type="http://schemas.openxmlformats.org/officeDocument/2006/relationships/hyperlink" Target="https://m.edsoo.ru/c4e13daa" TargetMode="External"/><Relationship Id="rId211" Type="http://schemas.openxmlformats.org/officeDocument/2006/relationships/hyperlink" Target="https://m.edsoo.ru/c4e08eb4" TargetMode="External"/><Relationship Id="rId232" Type="http://schemas.openxmlformats.org/officeDocument/2006/relationships/hyperlink" Target="https://m.edsoo.ru/c4e17220" TargetMode="External"/><Relationship Id="rId253" Type="http://schemas.openxmlformats.org/officeDocument/2006/relationships/hyperlink" Target="https://m.edsoo.ru/c4e17dec" TargetMode="External"/><Relationship Id="rId274" Type="http://schemas.openxmlformats.org/officeDocument/2006/relationships/hyperlink" Target="https://m.edsoo.ru/c4e19f84" TargetMode="External"/><Relationship Id="rId295" Type="http://schemas.openxmlformats.org/officeDocument/2006/relationships/hyperlink" Target="https://m.edsoo.ru/c4e20b40" TargetMode="External"/><Relationship Id="rId309" Type="http://schemas.openxmlformats.org/officeDocument/2006/relationships/hyperlink" Target="https://m.edsoo.ru/c4e2597e" TargetMode="External"/><Relationship Id="rId27" Type="http://schemas.openxmlformats.org/officeDocument/2006/relationships/hyperlink" Target="https://m.edsoo.ru/c4e10ed4" TargetMode="External"/><Relationship Id="rId48" Type="http://schemas.openxmlformats.org/officeDocument/2006/relationships/hyperlink" Target="https://m.edsoo.ru/c4e12c66" TargetMode="External"/><Relationship Id="rId69" Type="http://schemas.openxmlformats.org/officeDocument/2006/relationships/hyperlink" Target="https://m.edsoo.ru/c4e12400" TargetMode="External"/><Relationship Id="rId113" Type="http://schemas.openxmlformats.org/officeDocument/2006/relationships/hyperlink" Target="https://m.edsoo.ru/c4e19444" TargetMode="External"/><Relationship Id="rId134" Type="http://schemas.openxmlformats.org/officeDocument/2006/relationships/hyperlink" Target="https://m.edsoo.ru/c4e21482" TargetMode="External"/><Relationship Id="rId320" Type="http://schemas.openxmlformats.org/officeDocument/2006/relationships/hyperlink" Target="https://m.edsoo.ru/c4e2358e" TargetMode="External"/><Relationship Id="rId80" Type="http://schemas.openxmlformats.org/officeDocument/2006/relationships/hyperlink" Target="https://m.edsoo.ru/c4e0d400" TargetMode="External"/><Relationship Id="rId155" Type="http://schemas.openxmlformats.org/officeDocument/2006/relationships/hyperlink" Target="https://m.edsoo.ru/c4e22968" TargetMode="External"/><Relationship Id="rId176" Type="http://schemas.openxmlformats.org/officeDocument/2006/relationships/hyperlink" Target="https://m.edsoo.ru/c4e1383c" TargetMode="External"/><Relationship Id="rId197" Type="http://schemas.openxmlformats.org/officeDocument/2006/relationships/hyperlink" Target="https://m.edsoo.ru/c4e18ec2" TargetMode="External"/><Relationship Id="rId201" Type="http://schemas.openxmlformats.org/officeDocument/2006/relationships/hyperlink" Target="https://m.edsoo.ru/c4e0d18a" TargetMode="External"/><Relationship Id="rId222" Type="http://schemas.openxmlformats.org/officeDocument/2006/relationships/hyperlink" Target="https://m.edsoo.ru/c4e0ea08" TargetMode="External"/><Relationship Id="rId243" Type="http://schemas.openxmlformats.org/officeDocument/2006/relationships/hyperlink" Target="https://m.edsoo.ru/c4e10d4e" TargetMode="External"/><Relationship Id="rId264" Type="http://schemas.openxmlformats.org/officeDocument/2006/relationships/hyperlink" Target="https://m.edsoo.ru/c4e26f72" TargetMode="External"/><Relationship Id="rId285" Type="http://schemas.openxmlformats.org/officeDocument/2006/relationships/hyperlink" Target="https://m.edsoo.ru/c4e0f200" TargetMode="External"/><Relationship Id="rId17" Type="http://schemas.openxmlformats.org/officeDocument/2006/relationships/hyperlink" Target="https://m.edsoo.ru/c4e0f200" TargetMode="External"/><Relationship Id="rId38" Type="http://schemas.openxmlformats.org/officeDocument/2006/relationships/hyperlink" Target="https://m.edsoo.ru/c4e11f3c" TargetMode="External"/><Relationship Id="rId59" Type="http://schemas.openxmlformats.org/officeDocument/2006/relationships/hyperlink" Target="https://m.edsoo.ru/c4e11a00" TargetMode="External"/><Relationship Id="rId103" Type="http://schemas.openxmlformats.org/officeDocument/2006/relationships/hyperlink" Target="https://m.edsoo.ru/c4e17220" TargetMode="External"/><Relationship Id="rId124" Type="http://schemas.openxmlformats.org/officeDocument/2006/relationships/hyperlink" Target="https://m.edsoo.ru/c4e1a89e" TargetMode="External"/><Relationship Id="rId310" Type="http://schemas.openxmlformats.org/officeDocument/2006/relationships/hyperlink" Target="https://m.edsoo.ru/c4e2226a" TargetMode="External"/><Relationship Id="rId70" Type="http://schemas.openxmlformats.org/officeDocument/2006/relationships/hyperlink" Target="https://m.edsoo.ru/c4e12586" TargetMode="External"/><Relationship Id="rId91" Type="http://schemas.openxmlformats.org/officeDocument/2006/relationships/hyperlink" Target="https://m.edsoo.ru/c4e14ab6" TargetMode="External"/><Relationship Id="rId145" Type="http://schemas.openxmlformats.org/officeDocument/2006/relationships/hyperlink" Target="https://m.edsoo.ru/c4e22abc" TargetMode="External"/><Relationship Id="rId166" Type="http://schemas.openxmlformats.org/officeDocument/2006/relationships/hyperlink" Target="https://m.edsoo.ru/c4e15cea" TargetMode="External"/><Relationship Id="rId187" Type="http://schemas.openxmlformats.org/officeDocument/2006/relationships/hyperlink" Target="https://m.edsoo.ru/c4e13f6c" TargetMode="External"/><Relationship Id="rId331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hyperlink" Target="https://m.edsoo.ru/c4e0b8ee" TargetMode="External"/><Relationship Id="rId233" Type="http://schemas.openxmlformats.org/officeDocument/2006/relationships/hyperlink" Target="https://m.edsoo.ru/c4e07208" TargetMode="External"/><Relationship Id="rId254" Type="http://schemas.openxmlformats.org/officeDocument/2006/relationships/hyperlink" Target="https://m.edsoo.ru/c4e17aea" TargetMode="External"/><Relationship Id="rId28" Type="http://schemas.openxmlformats.org/officeDocument/2006/relationships/hyperlink" Target="https://m.edsoo.ru/c4e0a3cc" TargetMode="External"/><Relationship Id="rId49" Type="http://schemas.openxmlformats.org/officeDocument/2006/relationships/hyperlink" Target="https://m.edsoo.ru/c4e129e6" TargetMode="External"/><Relationship Id="rId114" Type="http://schemas.openxmlformats.org/officeDocument/2006/relationships/hyperlink" Target="https://m.edsoo.ru/c4e1925a" TargetMode="External"/><Relationship Id="rId275" Type="http://schemas.openxmlformats.org/officeDocument/2006/relationships/hyperlink" Target="https://m.edsoo.ru/c4e1b2f8" TargetMode="External"/><Relationship Id="rId296" Type="http://schemas.openxmlformats.org/officeDocument/2006/relationships/hyperlink" Target="https://m.edsoo.ru/c4e232e6" TargetMode="External"/><Relationship Id="rId300" Type="http://schemas.openxmlformats.org/officeDocument/2006/relationships/hyperlink" Target="https://m.edsoo.ru/c4e26144" TargetMode="External"/><Relationship Id="rId60" Type="http://schemas.openxmlformats.org/officeDocument/2006/relationships/hyperlink" Target="https://m.edsoo.ru/c4e0ebc0" TargetMode="External"/><Relationship Id="rId81" Type="http://schemas.openxmlformats.org/officeDocument/2006/relationships/hyperlink" Target="https://m.edsoo.ru/c4e0b8ee" TargetMode="External"/><Relationship Id="rId135" Type="http://schemas.openxmlformats.org/officeDocument/2006/relationships/hyperlink" Target="https://m.edsoo.ru/c4e212de" TargetMode="External"/><Relationship Id="rId156" Type="http://schemas.openxmlformats.org/officeDocument/2006/relationships/hyperlink" Target="https://m.edsoo.ru/c4e2433a" TargetMode="External"/><Relationship Id="rId177" Type="http://schemas.openxmlformats.org/officeDocument/2006/relationships/hyperlink" Target="https://m.edsoo.ru/c4e13666" TargetMode="External"/><Relationship Id="rId198" Type="http://schemas.openxmlformats.org/officeDocument/2006/relationships/hyperlink" Target="https://m.edsoo.ru/c4e14c8c" TargetMode="External"/><Relationship Id="rId321" Type="http://schemas.openxmlformats.org/officeDocument/2006/relationships/hyperlink" Target="https://m.edsoo.ru/c4e22968" TargetMode="External"/><Relationship Id="rId202" Type="http://schemas.openxmlformats.org/officeDocument/2006/relationships/hyperlink" Target="https://m.edsoo.ru/c4e120e0" TargetMode="External"/><Relationship Id="rId223" Type="http://schemas.openxmlformats.org/officeDocument/2006/relationships/hyperlink" Target="https://m.edsoo.ru/c4e1840e" TargetMode="External"/><Relationship Id="rId244" Type="http://schemas.openxmlformats.org/officeDocument/2006/relationships/hyperlink" Target="https://m.edsoo.ru/c4e11708" TargetMode="External"/><Relationship Id="rId18" Type="http://schemas.openxmlformats.org/officeDocument/2006/relationships/hyperlink" Target="https://m.edsoo.ru/c4e0d5cc" TargetMode="External"/><Relationship Id="rId39" Type="http://schemas.openxmlformats.org/officeDocument/2006/relationships/hyperlink" Target="https://m.edsoo.ru/c4e173e2" TargetMode="External"/><Relationship Id="rId265" Type="http://schemas.openxmlformats.org/officeDocument/2006/relationships/hyperlink" Target="https://m.edsoo.ru/c4e27210" TargetMode="External"/><Relationship Id="rId286" Type="http://schemas.openxmlformats.org/officeDocument/2006/relationships/hyperlink" Target="https://m.edsoo.ru/c4e22fb2" TargetMode="External"/><Relationship Id="rId50" Type="http://schemas.openxmlformats.org/officeDocument/2006/relationships/hyperlink" Target="https://m.edsoo.ru/c4e13f6c" TargetMode="External"/><Relationship Id="rId104" Type="http://schemas.openxmlformats.org/officeDocument/2006/relationships/hyperlink" Target="https://m.edsoo.ru/c4e18120" TargetMode="External"/><Relationship Id="rId125" Type="http://schemas.openxmlformats.org/officeDocument/2006/relationships/hyperlink" Target="https://m.edsoo.ru/c4e1ae2a" TargetMode="External"/><Relationship Id="rId146" Type="http://schemas.openxmlformats.org/officeDocument/2006/relationships/hyperlink" Target="https://m.edsoo.ru/c4e2226a" TargetMode="External"/><Relationship Id="rId167" Type="http://schemas.openxmlformats.org/officeDocument/2006/relationships/hyperlink" Target="https://m.edsoo.ru/c4e1592a" TargetMode="External"/><Relationship Id="rId188" Type="http://schemas.openxmlformats.org/officeDocument/2006/relationships/hyperlink" Target="https://m.edsoo.ru/c4e0b18c" TargetMode="External"/><Relationship Id="rId311" Type="http://schemas.openxmlformats.org/officeDocument/2006/relationships/hyperlink" Target="https://m.edsoo.ru/c4e25e42" TargetMode="External"/><Relationship Id="rId71" Type="http://schemas.openxmlformats.org/officeDocument/2006/relationships/hyperlink" Target="https://m.edsoo.ru/c4e0a1f6" TargetMode="External"/><Relationship Id="rId92" Type="http://schemas.openxmlformats.org/officeDocument/2006/relationships/hyperlink" Target="https://m.edsoo.ru/c4e07208" TargetMode="External"/><Relationship Id="rId213" Type="http://schemas.openxmlformats.org/officeDocument/2006/relationships/hyperlink" Target="https://m.edsoo.ru/c4e0baf6" TargetMode="External"/><Relationship Id="rId234" Type="http://schemas.openxmlformats.org/officeDocument/2006/relationships/hyperlink" Target="https://m.edsoo.ru/c4e0820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eb4" TargetMode="External"/><Relationship Id="rId255" Type="http://schemas.openxmlformats.org/officeDocument/2006/relationships/hyperlink" Target="https://m.edsoo.ru/c4e1858a" TargetMode="External"/><Relationship Id="rId276" Type="http://schemas.openxmlformats.org/officeDocument/2006/relationships/hyperlink" Target="https://m.edsoo.ru/c4e1b488" TargetMode="External"/><Relationship Id="rId297" Type="http://schemas.openxmlformats.org/officeDocument/2006/relationships/hyperlink" Target="https://m.edsoo.ru/c4e215ea" TargetMode="External"/><Relationship Id="rId40" Type="http://schemas.openxmlformats.org/officeDocument/2006/relationships/hyperlink" Target="https://m.edsoo.ru/c4e175ae" TargetMode="External"/><Relationship Id="rId115" Type="http://schemas.openxmlformats.org/officeDocument/2006/relationships/hyperlink" Target="https://m.edsoo.ru/c4e195ca" TargetMode="External"/><Relationship Id="rId136" Type="http://schemas.openxmlformats.org/officeDocument/2006/relationships/hyperlink" Target="https://m.edsoo.ru/c4e22abc" TargetMode="External"/><Relationship Id="rId157" Type="http://schemas.openxmlformats.org/officeDocument/2006/relationships/hyperlink" Target="https://m.edsoo.ru/c4e296aa" TargetMode="External"/><Relationship Id="rId178" Type="http://schemas.openxmlformats.org/officeDocument/2006/relationships/hyperlink" Target="https://m.edsoo.ru/c4e0ade0" TargetMode="External"/><Relationship Id="rId301" Type="http://schemas.openxmlformats.org/officeDocument/2006/relationships/hyperlink" Target="https://m.edsoo.ru/c4e1a27c" TargetMode="External"/><Relationship Id="rId322" Type="http://schemas.openxmlformats.org/officeDocument/2006/relationships/hyperlink" Target="https://m.edsoo.ru/c4e2003c" TargetMode="External"/><Relationship Id="rId61" Type="http://schemas.openxmlformats.org/officeDocument/2006/relationships/hyperlink" Target="https://m.edsoo.ru/c4e18d3c" TargetMode="External"/><Relationship Id="rId82" Type="http://schemas.openxmlformats.org/officeDocument/2006/relationships/hyperlink" Target="https://m.edsoo.ru/c4e0e634" TargetMode="External"/><Relationship Id="rId199" Type="http://schemas.openxmlformats.org/officeDocument/2006/relationships/hyperlink" Target="https://m.edsoo.ru/c4e0cdf2" TargetMode="External"/><Relationship Id="rId203" Type="http://schemas.openxmlformats.org/officeDocument/2006/relationships/hyperlink" Target="https://m.edsoo.ru/c4e148e0" TargetMode="External"/><Relationship Id="rId19" Type="http://schemas.openxmlformats.org/officeDocument/2006/relationships/hyperlink" Target="https://m.edsoo.ru/c4e0896e" TargetMode="External"/><Relationship Id="rId224" Type="http://schemas.openxmlformats.org/officeDocument/2006/relationships/hyperlink" Target="https://m.edsoo.ru/c4e11884" TargetMode="External"/><Relationship Id="rId245" Type="http://schemas.openxmlformats.org/officeDocument/2006/relationships/hyperlink" Target="https://m.edsoo.ru/c4e0ca46" TargetMode="External"/><Relationship Id="rId266" Type="http://schemas.openxmlformats.org/officeDocument/2006/relationships/hyperlink" Target="https://m.edsoo.ru/c4e1973c" TargetMode="External"/><Relationship Id="rId287" Type="http://schemas.openxmlformats.org/officeDocument/2006/relationships/hyperlink" Target="https://m.edsoo.ru/c4e23854" TargetMode="External"/><Relationship Id="rId30" Type="http://schemas.openxmlformats.org/officeDocument/2006/relationships/hyperlink" Target="https://m.edsoo.ru/c4e1338c" TargetMode="External"/><Relationship Id="rId105" Type="http://schemas.openxmlformats.org/officeDocument/2006/relationships/hyperlink" Target="https://m.edsoo.ru/c4e1043e" TargetMode="External"/><Relationship Id="rId126" Type="http://schemas.openxmlformats.org/officeDocument/2006/relationships/hyperlink" Target="https://m.edsoo.ru/c4e1afe2" TargetMode="External"/><Relationship Id="rId147" Type="http://schemas.openxmlformats.org/officeDocument/2006/relationships/hyperlink" Target="https://m.edsoo.ru/c4e25e42" TargetMode="External"/><Relationship Id="rId168" Type="http://schemas.openxmlformats.org/officeDocument/2006/relationships/hyperlink" Target="https://m.edsoo.ru/c4e0ee40" TargetMode="External"/><Relationship Id="rId312" Type="http://schemas.openxmlformats.org/officeDocument/2006/relationships/hyperlink" Target="https://m.edsoo.ru/c4e29c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27998</Words>
  <Characters>159595</Characters>
  <Application>Microsoft Office Word</Application>
  <DocSecurity>0</DocSecurity>
  <Lines>1329</Lines>
  <Paragraphs>374</Paragraphs>
  <ScaleCrop>false</ScaleCrop>
  <Company/>
  <LinksUpToDate>false</LinksUpToDate>
  <CharactersWithSpaces>187219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2025-12-15T02:33:00Z</dcterms:created>
  <dcterms:modified xsi:type="dcterms:W3CDTF">2025-12-15T02:34:00Z</dcterms:modified>
</cp:coreProperties>
</file>